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jc w:val="center"/>
        <w:tblCellMar>
          <w:left w:w="70" w:type="dxa"/>
          <w:right w:w="70" w:type="dxa"/>
        </w:tblCellMar>
        <w:tblLook w:val="04A0" w:firstRow="1" w:lastRow="0" w:firstColumn="1" w:lastColumn="0" w:noHBand="0" w:noVBand="1"/>
      </w:tblPr>
      <w:tblGrid>
        <w:gridCol w:w="1261"/>
        <w:gridCol w:w="881"/>
        <w:gridCol w:w="1559"/>
        <w:gridCol w:w="851"/>
        <w:gridCol w:w="2629"/>
        <w:gridCol w:w="6"/>
        <w:gridCol w:w="3303"/>
      </w:tblGrid>
      <w:tr w:rsidR="00E54B3D" w:rsidRPr="00B51839" w14:paraId="629FEB55" w14:textId="77777777" w:rsidTr="00C14575">
        <w:trPr>
          <w:trHeight w:val="300"/>
          <w:jc w:val="center"/>
        </w:trPr>
        <w:tc>
          <w:tcPr>
            <w:tcW w:w="10490" w:type="dxa"/>
            <w:gridSpan w:val="7"/>
            <w:tcBorders>
              <w:top w:val="double" w:sz="4" w:space="0" w:color="auto"/>
              <w:left w:val="double" w:sz="4" w:space="0" w:color="auto"/>
              <w:bottom w:val="single" w:sz="4" w:space="0" w:color="auto"/>
              <w:right w:val="double" w:sz="4" w:space="0" w:color="auto"/>
            </w:tcBorders>
            <w:shd w:val="clear" w:color="auto" w:fill="D9D9D9" w:themeFill="background1" w:themeFillShade="D9"/>
            <w:noWrap/>
            <w:vAlign w:val="bottom"/>
            <w:hideMark/>
          </w:tcPr>
          <w:p w14:paraId="6BF9A0EF" w14:textId="77777777" w:rsidR="00E54B3D" w:rsidRPr="00B51839" w:rsidRDefault="00E54B3D" w:rsidP="00106B94">
            <w:pPr>
              <w:spacing w:after="0" w:line="240" w:lineRule="auto"/>
              <w:jc w:val="center"/>
              <w:rPr>
                <w:rFonts w:eastAsia="Times New Roman" w:cs="Arial"/>
                <w:b/>
                <w:bCs/>
                <w:color w:val="000000"/>
                <w:sz w:val="24"/>
                <w:szCs w:val="24"/>
                <w:lang w:eastAsia="es-ES"/>
              </w:rPr>
            </w:pPr>
            <w:r w:rsidRPr="00B51839">
              <w:rPr>
                <w:rFonts w:eastAsia="Times New Roman" w:cs="Arial"/>
                <w:b/>
                <w:bCs/>
                <w:color w:val="000000"/>
                <w:sz w:val="24"/>
                <w:szCs w:val="24"/>
                <w:lang w:eastAsia="es-ES"/>
              </w:rPr>
              <w:t>INFORMACIÓN BÁSICA</w:t>
            </w:r>
            <w:r w:rsidR="0097731D">
              <w:rPr>
                <w:rFonts w:eastAsia="Times New Roman" w:cs="Arial"/>
                <w:b/>
                <w:bCs/>
                <w:color w:val="000000"/>
                <w:sz w:val="24"/>
                <w:szCs w:val="24"/>
                <w:lang w:eastAsia="es-ES"/>
              </w:rPr>
              <w:t xml:space="preserve"> DEL CONTRATO</w:t>
            </w:r>
          </w:p>
        </w:tc>
      </w:tr>
      <w:tr w:rsidR="0097731D" w:rsidRPr="00B51839" w14:paraId="56CE4692" w14:textId="77777777" w:rsidTr="007950B1">
        <w:trPr>
          <w:trHeight w:val="300"/>
          <w:jc w:val="center"/>
        </w:trPr>
        <w:tc>
          <w:tcPr>
            <w:tcW w:w="3701" w:type="dxa"/>
            <w:gridSpan w:val="3"/>
            <w:tcBorders>
              <w:top w:val="double" w:sz="4" w:space="0" w:color="auto"/>
              <w:left w:val="double" w:sz="4" w:space="0" w:color="auto"/>
              <w:bottom w:val="single" w:sz="4" w:space="0" w:color="auto"/>
              <w:right w:val="single" w:sz="4" w:space="0" w:color="auto"/>
            </w:tcBorders>
            <w:noWrap/>
            <w:vAlign w:val="center"/>
            <w:hideMark/>
          </w:tcPr>
          <w:p w14:paraId="2C13F51F" w14:textId="35C72DF2" w:rsidR="0097731D" w:rsidRPr="0097731D" w:rsidRDefault="0097731D" w:rsidP="00106B94">
            <w:pPr>
              <w:spacing w:after="0" w:line="240" w:lineRule="auto"/>
              <w:rPr>
                <w:rFonts w:eastAsia="Times New Roman" w:cs="Arial"/>
                <w:b/>
                <w:bCs/>
                <w:color w:val="000000"/>
                <w:lang w:eastAsia="es-ES"/>
              </w:rPr>
            </w:pPr>
            <w:r w:rsidRPr="0097731D">
              <w:rPr>
                <w:rFonts w:eastAsia="Times New Roman" w:cs="Arial"/>
                <w:b/>
                <w:bCs/>
                <w:color w:val="000000"/>
                <w:lang w:eastAsia="es-ES"/>
              </w:rPr>
              <w:t xml:space="preserve">FECHA SOLICITUD:  </w:t>
            </w:r>
            <w:r>
              <w:rPr>
                <w:rFonts w:eastAsia="Times New Roman" w:cs="Arial"/>
                <w:b/>
                <w:bCs/>
                <w:color w:val="000000"/>
                <w:lang w:eastAsia="es-ES"/>
              </w:rPr>
              <w:t xml:space="preserve"> </w:t>
            </w:r>
            <w:r w:rsidR="00767E6B">
              <w:rPr>
                <w:rFonts w:eastAsia="Times New Roman" w:cs="Arial"/>
                <w:b/>
                <w:bCs/>
                <w:color w:val="000000"/>
                <w:lang w:eastAsia="es-ES"/>
              </w:rPr>
              <w:t xml:space="preserve">  </w:t>
            </w:r>
            <w:r w:rsidR="009F7521" w:rsidRPr="009F7521">
              <w:rPr>
                <w:rFonts w:eastAsia="Times New Roman" w:cs="Arial"/>
                <w:color w:val="000000"/>
                <w:sz w:val="20"/>
                <w:szCs w:val="20"/>
                <w:lang w:eastAsia="es-ES"/>
              </w:rPr>
              <w:t>1</w:t>
            </w:r>
            <w:r w:rsidR="001650CD">
              <w:rPr>
                <w:rFonts w:eastAsia="Times New Roman" w:cs="Arial"/>
                <w:color w:val="000000"/>
                <w:sz w:val="20"/>
                <w:szCs w:val="20"/>
                <w:lang w:eastAsia="es-ES"/>
              </w:rPr>
              <w:t>7</w:t>
            </w:r>
            <w:r w:rsidRPr="009F7521">
              <w:rPr>
                <w:rFonts w:eastAsia="Times New Roman" w:cs="Arial"/>
                <w:color w:val="000000"/>
                <w:sz w:val="20"/>
                <w:szCs w:val="20"/>
                <w:lang w:eastAsia="es-ES"/>
              </w:rPr>
              <w:t>/</w:t>
            </w:r>
            <w:r w:rsidR="009F7521" w:rsidRPr="009F7521">
              <w:rPr>
                <w:rFonts w:eastAsia="Times New Roman" w:cs="Arial"/>
                <w:color w:val="000000"/>
                <w:sz w:val="20"/>
                <w:szCs w:val="20"/>
                <w:lang w:eastAsia="es-ES"/>
              </w:rPr>
              <w:t>12</w:t>
            </w:r>
            <w:r w:rsidRPr="009F7521">
              <w:rPr>
                <w:rFonts w:eastAsia="Times New Roman" w:cs="Arial"/>
                <w:color w:val="000000"/>
                <w:sz w:val="20"/>
                <w:szCs w:val="20"/>
                <w:lang w:eastAsia="es-ES"/>
              </w:rPr>
              <w:t>/</w:t>
            </w:r>
            <w:r w:rsidR="009F7521" w:rsidRPr="009F7521">
              <w:rPr>
                <w:rFonts w:eastAsia="Times New Roman" w:cs="Arial"/>
                <w:color w:val="000000"/>
                <w:sz w:val="20"/>
                <w:szCs w:val="20"/>
                <w:lang w:eastAsia="es-ES"/>
              </w:rPr>
              <w:t>2025</w:t>
            </w:r>
          </w:p>
        </w:tc>
        <w:tc>
          <w:tcPr>
            <w:tcW w:w="3480" w:type="dxa"/>
            <w:gridSpan w:val="2"/>
            <w:tcBorders>
              <w:top w:val="double" w:sz="4" w:space="0" w:color="auto"/>
              <w:left w:val="single" w:sz="4" w:space="0" w:color="auto"/>
              <w:bottom w:val="single" w:sz="4" w:space="0" w:color="auto"/>
              <w:right w:val="single" w:sz="4" w:space="0" w:color="auto"/>
            </w:tcBorders>
            <w:vAlign w:val="center"/>
          </w:tcPr>
          <w:p w14:paraId="14AF668E" w14:textId="19777705" w:rsidR="0097731D" w:rsidRPr="0097731D" w:rsidRDefault="0097731D" w:rsidP="00106B94">
            <w:pPr>
              <w:spacing w:after="0" w:line="240" w:lineRule="auto"/>
              <w:rPr>
                <w:rFonts w:eastAsia="Times New Roman" w:cs="Arial"/>
                <w:b/>
                <w:bCs/>
                <w:color w:val="000000"/>
                <w:lang w:eastAsia="es-ES"/>
              </w:rPr>
            </w:pPr>
            <w:r w:rsidRPr="0097731D">
              <w:rPr>
                <w:rFonts w:eastAsia="Times New Roman" w:cs="Arial"/>
                <w:b/>
                <w:bCs/>
                <w:color w:val="000000"/>
                <w:lang w:eastAsia="es-ES"/>
              </w:rPr>
              <w:t xml:space="preserve">CONTRATO No.  </w:t>
            </w:r>
            <w:r w:rsidR="00767E6B">
              <w:rPr>
                <w:rFonts w:eastAsia="Times New Roman" w:cs="Arial"/>
                <w:b/>
                <w:bCs/>
                <w:color w:val="000000"/>
                <w:lang w:eastAsia="es-ES"/>
              </w:rPr>
              <w:t xml:space="preserve">   </w:t>
            </w:r>
            <w:r w:rsidR="009E20A0" w:rsidRPr="009E20A0">
              <w:rPr>
                <w:rFonts w:eastAsia="Times New Roman" w:cs="Arial"/>
                <w:color w:val="000000"/>
                <w:lang w:eastAsia="es-ES"/>
              </w:rPr>
              <w:t>SCJ-36-2025</w:t>
            </w:r>
            <w:r w:rsidR="009E20A0">
              <w:rPr>
                <w:rFonts w:eastAsia="Times New Roman" w:cs="Arial"/>
                <w:color w:val="000000"/>
                <w:lang w:eastAsia="es-ES"/>
              </w:rPr>
              <w:t xml:space="preserve"> </w:t>
            </w:r>
            <w:r w:rsidR="009F7521">
              <w:rPr>
                <w:rFonts w:eastAsia="Times New Roman" w:cs="Arial"/>
                <w:bCs/>
                <w:color w:val="000000"/>
                <w:sz w:val="20"/>
                <w:szCs w:val="20"/>
                <w:lang w:eastAsia="es-ES"/>
              </w:rPr>
              <w:t>ORDEN DE COMPRA</w:t>
            </w:r>
            <w:r w:rsidR="008C05F3">
              <w:rPr>
                <w:rFonts w:eastAsia="Times New Roman" w:cs="Arial"/>
                <w:bCs/>
                <w:color w:val="000000"/>
                <w:sz w:val="20"/>
                <w:szCs w:val="20"/>
                <w:lang w:eastAsia="es-ES"/>
              </w:rPr>
              <w:t xml:space="preserve"> </w:t>
            </w:r>
            <w:r w:rsidR="008C05F3" w:rsidRPr="008C05F3">
              <w:rPr>
                <w:rFonts w:eastAsia="Times New Roman" w:cs="Arial"/>
                <w:bCs/>
                <w:color w:val="000000"/>
                <w:sz w:val="20"/>
                <w:szCs w:val="20"/>
                <w:lang w:eastAsia="es-ES"/>
              </w:rPr>
              <w:t>141234</w:t>
            </w:r>
          </w:p>
        </w:tc>
        <w:tc>
          <w:tcPr>
            <w:tcW w:w="3309" w:type="dxa"/>
            <w:gridSpan w:val="2"/>
            <w:tcBorders>
              <w:top w:val="double" w:sz="4" w:space="0" w:color="auto"/>
              <w:left w:val="single" w:sz="4" w:space="0" w:color="auto"/>
              <w:bottom w:val="single" w:sz="4" w:space="0" w:color="auto"/>
              <w:right w:val="double" w:sz="4" w:space="0" w:color="auto"/>
            </w:tcBorders>
            <w:vAlign w:val="center"/>
          </w:tcPr>
          <w:p w14:paraId="27FE0338" w14:textId="1C79AE55" w:rsidR="0097731D" w:rsidRPr="0097731D" w:rsidRDefault="0097731D" w:rsidP="0097731D">
            <w:pPr>
              <w:spacing w:after="0" w:line="240" w:lineRule="auto"/>
              <w:rPr>
                <w:rFonts w:eastAsia="Times New Roman" w:cs="Arial"/>
                <w:b/>
                <w:bCs/>
                <w:color w:val="000000"/>
                <w:lang w:eastAsia="es-ES"/>
              </w:rPr>
            </w:pPr>
            <w:r w:rsidRPr="0097731D">
              <w:rPr>
                <w:rFonts w:eastAsia="Times New Roman" w:cs="Arial"/>
                <w:b/>
                <w:bCs/>
                <w:color w:val="000000"/>
                <w:lang w:eastAsia="es-ES"/>
              </w:rPr>
              <w:t xml:space="preserve">FECHA SUSCRIPCIÓN:   </w:t>
            </w:r>
            <w:r>
              <w:rPr>
                <w:rFonts w:eastAsia="Times New Roman" w:cs="Arial"/>
                <w:b/>
                <w:bCs/>
                <w:color w:val="000000"/>
                <w:lang w:eastAsia="es-ES"/>
              </w:rPr>
              <w:t xml:space="preserve"> </w:t>
            </w:r>
            <w:r w:rsidR="009F7521" w:rsidRPr="009F7521">
              <w:rPr>
                <w:rFonts w:eastAsia="Times New Roman" w:cs="Arial"/>
                <w:color w:val="000000"/>
                <w:sz w:val="20"/>
                <w:szCs w:val="20"/>
                <w:lang w:eastAsia="es-ES"/>
              </w:rPr>
              <w:t>31</w:t>
            </w:r>
            <w:r w:rsidR="00767E6B" w:rsidRPr="009F7521">
              <w:rPr>
                <w:rFonts w:eastAsia="Times New Roman" w:cs="Arial"/>
                <w:color w:val="000000"/>
                <w:sz w:val="20"/>
                <w:szCs w:val="20"/>
                <w:lang w:eastAsia="es-ES"/>
              </w:rPr>
              <w:t>-</w:t>
            </w:r>
            <w:r w:rsidR="009F7521" w:rsidRPr="009F7521">
              <w:rPr>
                <w:rFonts w:eastAsia="Times New Roman" w:cs="Arial"/>
                <w:color w:val="000000"/>
                <w:sz w:val="20"/>
                <w:szCs w:val="20"/>
                <w:lang w:eastAsia="es-ES"/>
              </w:rPr>
              <w:t>01</w:t>
            </w:r>
            <w:r w:rsidR="00767E6B" w:rsidRPr="009F7521">
              <w:rPr>
                <w:rFonts w:eastAsia="Times New Roman" w:cs="Arial"/>
                <w:color w:val="000000"/>
                <w:sz w:val="20"/>
                <w:szCs w:val="20"/>
                <w:lang w:eastAsia="es-ES"/>
              </w:rPr>
              <w:t>-20</w:t>
            </w:r>
            <w:r w:rsidR="009F7521" w:rsidRPr="009F7521">
              <w:rPr>
                <w:rFonts w:eastAsia="Times New Roman" w:cs="Arial"/>
                <w:color w:val="000000"/>
                <w:sz w:val="20"/>
                <w:szCs w:val="20"/>
                <w:lang w:eastAsia="es-ES"/>
              </w:rPr>
              <w:t>25</w:t>
            </w:r>
          </w:p>
        </w:tc>
      </w:tr>
      <w:tr w:rsidR="00BE30FC" w:rsidRPr="00B51839" w14:paraId="215D85FB" w14:textId="77777777" w:rsidTr="007950B1">
        <w:trPr>
          <w:trHeight w:val="300"/>
          <w:jc w:val="center"/>
        </w:trPr>
        <w:tc>
          <w:tcPr>
            <w:tcW w:w="7187" w:type="dxa"/>
            <w:gridSpan w:val="6"/>
            <w:tcBorders>
              <w:top w:val="single" w:sz="4" w:space="0" w:color="auto"/>
              <w:left w:val="double" w:sz="4" w:space="0" w:color="auto"/>
              <w:bottom w:val="single" w:sz="4" w:space="0" w:color="auto"/>
              <w:right w:val="single" w:sz="4" w:space="0" w:color="auto"/>
            </w:tcBorders>
            <w:noWrap/>
            <w:vAlign w:val="center"/>
            <w:hideMark/>
          </w:tcPr>
          <w:p w14:paraId="7C4B2381" w14:textId="77777777" w:rsidR="009F7521" w:rsidRPr="001650CD" w:rsidRDefault="00BE30FC" w:rsidP="009F7521">
            <w:pPr>
              <w:spacing w:line="240" w:lineRule="auto"/>
              <w:rPr>
                <w:rFonts w:eastAsia="Times New Roman" w:cs="Arial"/>
                <w:b/>
                <w:bCs/>
                <w:color w:val="000000"/>
                <w:sz w:val="20"/>
                <w:szCs w:val="20"/>
                <w:lang w:val="it-IT" w:eastAsia="es-ES"/>
              </w:rPr>
            </w:pPr>
            <w:r w:rsidRPr="001650CD">
              <w:rPr>
                <w:rFonts w:eastAsia="Times New Roman" w:cs="Arial"/>
                <w:b/>
                <w:bCs/>
                <w:color w:val="000000"/>
                <w:lang w:val="it-IT" w:eastAsia="es-ES"/>
              </w:rPr>
              <w:t>CONTRATISTA:</w:t>
            </w:r>
            <w:r w:rsidRPr="001650CD">
              <w:rPr>
                <w:rFonts w:eastAsia="Times New Roman" w:cs="Arial"/>
                <w:b/>
                <w:bCs/>
                <w:color w:val="000000"/>
                <w:sz w:val="20"/>
                <w:szCs w:val="20"/>
                <w:lang w:val="it-IT" w:eastAsia="es-ES"/>
              </w:rPr>
              <w:t xml:space="preserve"> </w:t>
            </w:r>
            <w:r w:rsidR="009F7521" w:rsidRPr="001650CD">
              <w:rPr>
                <w:rFonts w:eastAsia="Times New Roman" w:cs="Arial"/>
                <w:b/>
                <w:bCs/>
                <w:color w:val="000000"/>
                <w:sz w:val="20"/>
                <w:szCs w:val="20"/>
                <w:lang w:val="it-IT" w:eastAsia="es-ES"/>
              </w:rPr>
              <w:t>MORARCI GROUP S.A.S.</w:t>
            </w:r>
          </w:p>
          <w:p w14:paraId="427636F7" w14:textId="699E0C37" w:rsidR="00BE30FC" w:rsidRPr="001650CD" w:rsidRDefault="00BE30FC" w:rsidP="00106B94">
            <w:pPr>
              <w:spacing w:after="0" w:line="240" w:lineRule="auto"/>
              <w:rPr>
                <w:rFonts w:eastAsia="Times New Roman" w:cs="Arial"/>
                <w:bCs/>
                <w:color w:val="000000"/>
                <w:lang w:val="it-IT" w:eastAsia="es-ES"/>
              </w:rPr>
            </w:pPr>
          </w:p>
        </w:tc>
        <w:tc>
          <w:tcPr>
            <w:tcW w:w="3303" w:type="dxa"/>
            <w:tcBorders>
              <w:top w:val="single" w:sz="4" w:space="0" w:color="auto"/>
              <w:left w:val="nil"/>
              <w:bottom w:val="single" w:sz="4" w:space="0" w:color="auto"/>
              <w:right w:val="double" w:sz="4" w:space="0" w:color="auto"/>
            </w:tcBorders>
            <w:noWrap/>
            <w:vAlign w:val="center"/>
            <w:hideMark/>
          </w:tcPr>
          <w:p w14:paraId="4C277919" w14:textId="3FDA1E2A" w:rsidR="00BE30FC" w:rsidRPr="00713987" w:rsidRDefault="00BE30FC" w:rsidP="00106B94">
            <w:pPr>
              <w:spacing w:after="0" w:line="240" w:lineRule="auto"/>
              <w:rPr>
                <w:rFonts w:eastAsia="Times New Roman" w:cs="Arial"/>
                <w:b/>
                <w:bCs/>
                <w:color w:val="000000"/>
                <w:sz w:val="20"/>
                <w:szCs w:val="20"/>
                <w:lang w:eastAsia="es-ES"/>
              </w:rPr>
            </w:pPr>
            <w:r w:rsidRPr="0097731D">
              <w:rPr>
                <w:rFonts w:eastAsia="Times New Roman" w:cs="Arial"/>
                <w:b/>
                <w:bCs/>
                <w:color w:val="000000"/>
                <w:lang w:eastAsia="es-ES"/>
              </w:rPr>
              <w:t>NIT / CC:</w:t>
            </w:r>
            <w:r w:rsidRPr="00713987">
              <w:rPr>
                <w:rFonts w:eastAsia="Times New Roman" w:cs="Arial"/>
                <w:b/>
                <w:bCs/>
                <w:color w:val="000000"/>
                <w:sz w:val="20"/>
                <w:szCs w:val="20"/>
                <w:lang w:eastAsia="es-ES"/>
              </w:rPr>
              <w:t xml:space="preserve"> </w:t>
            </w:r>
            <w:r>
              <w:rPr>
                <w:rFonts w:eastAsia="Times New Roman" w:cs="Arial"/>
                <w:b/>
                <w:bCs/>
                <w:color w:val="000000"/>
                <w:sz w:val="20"/>
                <w:szCs w:val="20"/>
                <w:lang w:eastAsia="es-ES"/>
              </w:rPr>
              <w:t xml:space="preserve">          </w:t>
            </w:r>
            <w:r w:rsidR="009F7521" w:rsidRPr="009F7521">
              <w:rPr>
                <w:rFonts w:eastAsia="Times New Roman" w:cs="Arial"/>
                <w:color w:val="000000"/>
                <w:sz w:val="20"/>
                <w:szCs w:val="20"/>
                <w:lang w:eastAsia="es-ES"/>
              </w:rPr>
              <w:t>900</w:t>
            </w:r>
            <w:r w:rsidR="00D55578">
              <w:rPr>
                <w:rFonts w:eastAsia="Times New Roman" w:cs="Arial"/>
                <w:color w:val="000000"/>
                <w:sz w:val="20"/>
                <w:szCs w:val="20"/>
                <w:lang w:eastAsia="es-ES"/>
              </w:rPr>
              <w:t>.</w:t>
            </w:r>
            <w:r w:rsidR="009F7521" w:rsidRPr="009F7521">
              <w:rPr>
                <w:rFonts w:eastAsia="Times New Roman" w:cs="Arial"/>
                <w:color w:val="000000"/>
                <w:sz w:val="20"/>
                <w:szCs w:val="20"/>
                <w:lang w:eastAsia="es-ES"/>
              </w:rPr>
              <w:t>110</w:t>
            </w:r>
            <w:r w:rsidR="00D55578">
              <w:rPr>
                <w:rFonts w:eastAsia="Times New Roman" w:cs="Arial"/>
                <w:color w:val="000000"/>
                <w:sz w:val="20"/>
                <w:szCs w:val="20"/>
                <w:lang w:eastAsia="es-ES"/>
              </w:rPr>
              <w:t>.</w:t>
            </w:r>
            <w:r w:rsidR="009F7521" w:rsidRPr="009F7521">
              <w:rPr>
                <w:rFonts w:eastAsia="Times New Roman" w:cs="Arial"/>
                <w:color w:val="000000"/>
                <w:sz w:val="20"/>
                <w:szCs w:val="20"/>
                <w:lang w:eastAsia="es-ES"/>
              </w:rPr>
              <w:t>012 - 5</w:t>
            </w:r>
          </w:p>
        </w:tc>
      </w:tr>
      <w:tr w:rsidR="00E54B3D" w:rsidRPr="00B51839" w14:paraId="5D47B425" w14:textId="77777777" w:rsidTr="007950B1">
        <w:trPr>
          <w:trHeight w:val="1369"/>
          <w:jc w:val="center"/>
        </w:trPr>
        <w:tc>
          <w:tcPr>
            <w:tcW w:w="10490" w:type="dxa"/>
            <w:gridSpan w:val="7"/>
            <w:tcBorders>
              <w:top w:val="single" w:sz="4" w:space="0" w:color="auto"/>
              <w:left w:val="double" w:sz="4" w:space="0" w:color="auto"/>
              <w:bottom w:val="single" w:sz="4" w:space="0" w:color="auto"/>
              <w:right w:val="double" w:sz="4" w:space="0" w:color="auto"/>
            </w:tcBorders>
            <w:hideMark/>
          </w:tcPr>
          <w:p w14:paraId="16B5F369" w14:textId="5B37AAAC" w:rsidR="00F67818" w:rsidRPr="00DA6094" w:rsidRDefault="00E54B3D" w:rsidP="00DA6094">
            <w:pPr>
              <w:spacing w:after="0" w:line="240" w:lineRule="auto"/>
              <w:jc w:val="both"/>
              <w:rPr>
                <w:rFonts w:eastAsia="Times New Roman" w:cs="Arial"/>
                <w:b/>
                <w:bCs/>
                <w:color w:val="000000"/>
                <w:lang w:eastAsia="es-ES"/>
              </w:rPr>
            </w:pPr>
            <w:r w:rsidRPr="0097731D">
              <w:rPr>
                <w:rFonts w:eastAsia="Times New Roman" w:cs="Arial"/>
                <w:b/>
                <w:bCs/>
                <w:color w:val="000000"/>
                <w:lang w:eastAsia="es-ES"/>
              </w:rPr>
              <w:t>OBJETO DEL CONTRATO:</w:t>
            </w:r>
            <w:r w:rsidR="00886B6E" w:rsidRPr="0097731D">
              <w:rPr>
                <w:rFonts w:eastAsia="Times New Roman" w:cs="Arial"/>
                <w:b/>
                <w:bCs/>
                <w:color w:val="000000"/>
                <w:lang w:eastAsia="es-ES"/>
              </w:rPr>
              <w:t xml:space="preserve"> </w:t>
            </w:r>
            <w:r w:rsidR="007C4A50" w:rsidRPr="007C4A50">
              <w:rPr>
                <w:rFonts w:eastAsia="Times New Roman" w:cs="Arial"/>
                <w:color w:val="000000"/>
                <w:lang w:eastAsia="es-ES"/>
              </w:rPr>
              <w:t>PRESTAR LOS SERVICIOS DE MANTENIMIENTO PREVENTIVO Y CORRECTIVO (INCLUIDO INSUMOS, REPUESTOS GENUINOS Y MANO DE OBRA), A LOS VEHÍCULOS DE PROPIEDAD Y A CARGO DE LA SECRETARÍA DISTRITAL DE SEGURIDAD, CONVIVENCIA Y JUSTICIA, ASÍ COMO EL SERVICIO DE REVISIÓN TÉCNICOMECÁNICA</w:t>
            </w:r>
          </w:p>
        </w:tc>
      </w:tr>
      <w:tr w:rsidR="00187C97" w:rsidRPr="00B51839" w14:paraId="0CC02A4B" w14:textId="77777777" w:rsidTr="00C14575">
        <w:trPr>
          <w:trHeight w:val="216"/>
          <w:jc w:val="center"/>
        </w:trPr>
        <w:tc>
          <w:tcPr>
            <w:tcW w:w="2142"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noWrap/>
            <w:vAlign w:val="center"/>
            <w:hideMark/>
          </w:tcPr>
          <w:p w14:paraId="22D6E7B4" w14:textId="77777777" w:rsidR="00187C97" w:rsidRPr="004D7646" w:rsidRDefault="00187C97" w:rsidP="0097731D">
            <w:pPr>
              <w:spacing w:after="0" w:line="240" w:lineRule="auto"/>
              <w:jc w:val="center"/>
              <w:rPr>
                <w:rFonts w:eastAsia="Times New Roman" w:cs="Arial"/>
                <w:b/>
                <w:bCs/>
                <w:color w:val="000000"/>
                <w:sz w:val="20"/>
                <w:szCs w:val="20"/>
                <w:lang w:eastAsia="es-ES"/>
              </w:rPr>
            </w:pPr>
            <w:r w:rsidRPr="004D7646">
              <w:rPr>
                <w:rFonts w:eastAsia="Times New Roman" w:cs="Arial"/>
                <w:b/>
                <w:bCs/>
                <w:color w:val="000000"/>
                <w:sz w:val="20"/>
                <w:szCs w:val="20"/>
                <w:lang w:eastAsia="es-ES"/>
              </w:rPr>
              <w:t>PLAZO INICIAL</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3AC53" w14:textId="77777777" w:rsidR="00187C97" w:rsidRPr="004D7646" w:rsidRDefault="00187C97" w:rsidP="00187C97">
            <w:pPr>
              <w:spacing w:after="0" w:line="240" w:lineRule="auto"/>
              <w:ind w:left="28"/>
              <w:jc w:val="center"/>
              <w:rPr>
                <w:rFonts w:eastAsia="Times New Roman" w:cs="Arial"/>
                <w:b/>
                <w:bCs/>
                <w:color w:val="000000"/>
                <w:sz w:val="20"/>
                <w:szCs w:val="20"/>
                <w:lang w:eastAsia="es-ES"/>
              </w:rPr>
            </w:pPr>
            <w:r w:rsidRPr="004D7646">
              <w:rPr>
                <w:rFonts w:eastAsia="Times New Roman" w:cs="Arial"/>
                <w:b/>
                <w:bCs/>
                <w:color w:val="000000"/>
                <w:sz w:val="20"/>
                <w:szCs w:val="20"/>
                <w:lang w:eastAsia="es-ES"/>
              </w:rPr>
              <w:t>VALOR INICIAL</w:t>
            </w:r>
          </w:p>
        </w:tc>
        <w:tc>
          <w:tcPr>
            <w:tcW w:w="26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76AE04" w14:textId="77777777" w:rsidR="00187C97" w:rsidRPr="004D7646" w:rsidRDefault="00187C97" w:rsidP="00187C97">
            <w:pPr>
              <w:spacing w:after="0" w:line="240" w:lineRule="auto"/>
              <w:jc w:val="center"/>
              <w:rPr>
                <w:rFonts w:eastAsia="Times New Roman" w:cs="Arial"/>
                <w:b/>
                <w:bCs/>
                <w:color w:val="000000"/>
                <w:sz w:val="20"/>
                <w:szCs w:val="20"/>
                <w:lang w:eastAsia="es-ES"/>
              </w:rPr>
            </w:pPr>
            <w:r w:rsidRPr="004D7646">
              <w:rPr>
                <w:rFonts w:eastAsia="Times New Roman" w:cs="Arial"/>
                <w:b/>
                <w:bCs/>
                <w:color w:val="000000"/>
                <w:sz w:val="20"/>
                <w:szCs w:val="20"/>
                <w:lang w:eastAsia="es-ES"/>
              </w:rPr>
              <w:t xml:space="preserve">FECHA DE INICIO                      </w:t>
            </w:r>
          </w:p>
        </w:tc>
        <w:tc>
          <w:tcPr>
            <w:tcW w:w="3303" w:type="dxa"/>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52FE9C54" w14:textId="77777777" w:rsidR="00187C97" w:rsidRPr="004D7646" w:rsidRDefault="00187C97" w:rsidP="00187C97">
            <w:pPr>
              <w:spacing w:after="0" w:line="240" w:lineRule="auto"/>
              <w:jc w:val="center"/>
              <w:rPr>
                <w:rFonts w:eastAsia="Times New Roman" w:cs="Arial"/>
                <w:b/>
                <w:bCs/>
                <w:color w:val="000000"/>
                <w:sz w:val="20"/>
                <w:szCs w:val="20"/>
                <w:lang w:eastAsia="es-ES"/>
              </w:rPr>
            </w:pPr>
            <w:r w:rsidRPr="004D7646">
              <w:rPr>
                <w:rFonts w:eastAsia="Times New Roman" w:cs="Arial"/>
                <w:b/>
                <w:bCs/>
                <w:color w:val="000000"/>
                <w:sz w:val="20"/>
                <w:szCs w:val="20"/>
                <w:lang w:eastAsia="es-ES"/>
              </w:rPr>
              <w:t xml:space="preserve">FECHA TERMINACIÓN INICIAL              </w:t>
            </w:r>
          </w:p>
        </w:tc>
      </w:tr>
      <w:tr w:rsidR="00187C97" w:rsidRPr="00B51839" w14:paraId="2DFA59DD" w14:textId="77777777" w:rsidTr="00005212">
        <w:trPr>
          <w:trHeight w:val="127"/>
          <w:jc w:val="center"/>
        </w:trPr>
        <w:tc>
          <w:tcPr>
            <w:tcW w:w="1261" w:type="dxa"/>
            <w:tcBorders>
              <w:top w:val="single" w:sz="4" w:space="0" w:color="auto"/>
              <w:left w:val="double" w:sz="4" w:space="0" w:color="auto"/>
              <w:bottom w:val="single" w:sz="4" w:space="0" w:color="auto"/>
              <w:right w:val="single" w:sz="4" w:space="0" w:color="auto"/>
            </w:tcBorders>
            <w:shd w:val="clear" w:color="auto" w:fill="D9D9D9" w:themeFill="background1" w:themeFillShade="D9"/>
            <w:noWrap/>
            <w:vAlign w:val="center"/>
          </w:tcPr>
          <w:p w14:paraId="432348AD" w14:textId="77777777" w:rsidR="00187C97" w:rsidRPr="00C613C7" w:rsidRDefault="00187C97" w:rsidP="0097731D">
            <w:pPr>
              <w:spacing w:after="0" w:line="240" w:lineRule="auto"/>
              <w:jc w:val="center"/>
              <w:rPr>
                <w:rFonts w:eastAsia="Times New Roman" w:cs="Arial"/>
                <w:b/>
                <w:bCs/>
                <w:color w:val="000000"/>
                <w:sz w:val="10"/>
                <w:szCs w:val="10"/>
                <w:lang w:eastAsia="es-ES"/>
              </w:rPr>
            </w:pPr>
            <w:r w:rsidRPr="00C613C7">
              <w:rPr>
                <w:rFonts w:eastAsia="Times New Roman" w:cs="Arial"/>
                <w:b/>
                <w:bCs/>
                <w:color w:val="000000"/>
                <w:sz w:val="10"/>
                <w:szCs w:val="10"/>
                <w:lang w:eastAsia="es-ES"/>
              </w:rPr>
              <w:t>MESES</w:t>
            </w:r>
          </w:p>
        </w:tc>
        <w:tc>
          <w:tcPr>
            <w:tcW w:w="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EEFD" w14:textId="77777777" w:rsidR="00187C97" w:rsidRPr="00C613C7" w:rsidRDefault="00187C97" w:rsidP="0097731D">
            <w:pPr>
              <w:spacing w:after="0" w:line="240" w:lineRule="auto"/>
              <w:jc w:val="center"/>
              <w:rPr>
                <w:rFonts w:eastAsia="Times New Roman" w:cs="Arial"/>
                <w:b/>
                <w:bCs/>
                <w:color w:val="000000"/>
                <w:sz w:val="10"/>
                <w:szCs w:val="10"/>
                <w:lang w:eastAsia="es-ES"/>
              </w:rPr>
            </w:pPr>
            <w:r w:rsidRPr="00C613C7">
              <w:rPr>
                <w:rFonts w:eastAsia="Times New Roman" w:cs="Arial"/>
                <w:b/>
                <w:bCs/>
                <w:color w:val="000000"/>
                <w:sz w:val="10"/>
                <w:szCs w:val="10"/>
                <w:lang w:eastAsia="es-ES"/>
              </w:rPr>
              <w:t>DÍAS</w:t>
            </w:r>
          </w:p>
        </w:tc>
        <w:tc>
          <w:tcPr>
            <w:tcW w:w="2410" w:type="dxa"/>
            <w:gridSpan w:val="2"/>
            <w:vMerge w:val="restart"/>
            <w:tcBorders>
              <w:top w:val="single" w:sz="4" w:space="0" w:color="auto"/>
              <w:left w:val="single" w:sz="4" w:space="0" w:color="auto"/>
              <w:right w:val="single" w:sz="4" w:space="0" w:color="auto"/>
            </w:tcBorders>
            <w:vAlign w:val="center"/>
          </w:tcPr>
          <w:p w14:paraId="34882718" w14:textId="25647381" w:rsidR="00187C97" w:rsidRPr="00713987" w:rsidRDefault="00187C97" w:rsidP="00187C97">
            <w:pPr>
              <w:spacing w:after="0" w:line="240" w:lineRule="auto"/>
              <w:ind w:left="28"/>
              <w:jc w:val="center"/>
              <w:rPr>
                <w:rFonts w:eastAsia="Times New Roman" w:cs="Arial"/>
                <w:b/>
                <w:bCs/>
                <w:color w:val="000000"/>
                <w:sz w:val="20"/>
                <w:szCs w:val="20"/>
                <w:lang w:eastAsia="es-ES"/>
              </w:rPr>
            </w:pPr>
            <w:r w:rsidRPr="00A177DF">
              <w:rPr>
                <w:rFonts w:eastAsia="Times New Roman" w:cs="Arial"/>
                <w:bCs/>
                <w:color w:val="000000"/>
                <w:lang w:eastAsia="es-ES"/>
              </w:rPr>
              <w:t>$</w:t>
            </w:r>
            <w:r w:rsidR="0016152C" w:rsidRPr="0016152C">
              <w:rPr>
                <w:rFonts w:eastAsia="Times New Roman" w:cs="Arial"/>
                <w:bCs/>
                <w:color w:val="000000"/>
                <w:lang w:eastAsia="es-ES"/>
              </w:rPr>
              <w:t>45.662.953</w:t>
            </w:r>
          </w:p>
        </w:tc>
        <w:tc>
          <w:tcPr>
            <w:tcW w:w="2635" w:type="dxa"/>
            <w:gridSpan w:val="2"/>
            <w:vMerge w:val="restart"/>
            <w:tcBorders>
              <w:top w:val="single" w:sz="4" w:space="0" w:color="auto"/>
              <w:left w:val="single" w:sz="4" w:space="0" w:color="auto"/>
              <w:right w:val="single" w:sz="4" w:space="0" w:color="auto"/>
            </w:tcBorders>
            <w:vAlign w:val="center"/>
          </w:tcPr>
          <w:p w14:paraId="66508C9F" w14:textId="3DA84E89" w:rsidR="00187C97" w:rsidRPr="00713987" w:rsidRDefault="00462FBA" w:rsidP="00187C97">
            <w:pPr>
              <w:spacing w:after="0" w:line="240" w:lineRule="auto"/>
              <w:jc w:val="center"/>
              <w:rPr>
                <w:rFonts w:eastAsia="Times New Roman" w:cs="Arial"/>
                <w:b/>
                <w:bCs/>
                <w:color w:val="000000"/>
                <w:sz w:val="20"/>
                <w:szCs w:val="20"/>
                <w:lang w:eastAsia="es-ES"/>
              </w:rPr>
            </w:pPr>
            <w:r>
              <w:rPr>
                <w:rFonts w:eastAsia="Times New Roman" w:cs="Arial"/>
                <w:bCs/>
                <w:color w:val="000000"/>
                <w:lang w:eastAsia="es-ES"/>
              </w:rPr>
              <w:t>14</w:t>
            </w:r>
            <w:r w:rsidR="00187C97">
              <w:rPr>
                <w:rFonts w:eastAsia="Times New Roman" w:cs="Arial"/>
                <w:bCs/>
                <w:color w:val="000000"/>
                <w:lang w:eastAsia="es-ES"/>
              </w:rPr>
              <w:t>-</w:t>
            </w:r>
            <w:r>
              <w:rPr>
                <w:rFonts w:eastAsia="Times New Roman" w:cs="Arial"/>
                <w:bCs/>
                <w:color w:val="000000"/>
                <w:lang w:eastAsia="es-ES"/>
              </w:rPr>
              <w:t>02</w:t>
            </w:r>
            <w:r w:rsidR="00187C97">
              <w:rPr>
                <w:rFonts w:eastAsia="Times New Roman" w:cs="Arial"/>
                <w:bCs/>
                <w:color w:val="000000"/>
                <w:lang w:eastAsia="es-ES"/>
              </w:rPr>
              <w:t>-20</w:t>
            </w:r>
            <w:r>
              <w:rPr>
                <w:rFonts w:eastAsia="Times New Roman" w:cs="Arial"/>
                <w:bCs/>
                <w:color w:val="000000"/>
                <w:lang w:eastAsia="es-ES"/>
              </w:rPr>
              <w:t>25</w:t>
            </w:r>
          </w:p>
        </w:tc>
        <w:tc>
          <w:tcPr>
            <w:tcW w:w="3303" w:type="dxa"/>
            <w:vMerge w:val="restart"/>
            <w:tcBorders>
              <w:top w:val="single" w:sz="4" w:space="0" w:color="auto"/>
              <w:left w:val="single" w:sz="4" w:space="0" w:color="auto"/>
              <w:right w:val="double" w:sz="4" w:space="0" w:color="auto"/>
            </w:tcBorders>
            <w:vAlign w:val="center"/>
          </w:tcPr>
          <w:p w14:paraId="3B2FA5D9" w14:textId="1845DEBA" w:rsidR="00187C97" w:rsidRPr="00713987" w:rsidRDefault="00462FBA" w:rsidP="00187C97">
            <w:pPr>
              <w:spacing w:after="0" w:line="240" w:lineRule="auto"/>
              <w:jc w:val="center"/>
              <w:rPr>
                <w:rFonts w:eastAsia="Times New Roman" w:cs="Arial"/>
                <w:b/>
                <w:bCs/>
                <w:color w:val="000000"/>
                <w:sz w:val="20"/>
                <w:szCs w:val="20"/>
                <w:lang w:eastAsia="es-ES"/>
              </w:rPr>
            </w:pPr>
            <w:r>
              <w:rPr>
                <w:rFonts w:eastAsia="Times New Roman" w:cs="Arial"/>
                <w:bCs/>
                <w:color w:val="000000"/>
                <w:lang w:eastAsia="es-ES"/>
              </w:rPr>
              <w:t>31</w:t>
            </w:r>
            <w:r w:rsidR="00187C97">
              <w:rPr>
                <w:rFonts w:eastAsia="Times New Roman" w:cs="Arial"/>
                <w:bCs/>
                <w:color w:val="000000"/>
                <w:lang w:eastAsia="es-ES"/>
              </w:rPr>
              <w:t>-</w:t>
            </w:r>
            <w:r>
              <w:rPr>
                <w:rFonts w:eastAsia="Times New Roman" w:cs="Arial"/>
                <w:bCs/>
                <w:color w:val="000000"/>
                <w:lang w:eastAsia="es-ES"/>
              </w:rPr>
              <w:t>12</w:t>
            </w:r>
            <w:r w:rsidR="00187C97">
              <w:rPr>
                <w:rFonts w:eastAsia="Times New Roman" w:cs="Arial"/>
                <w:bCs/>
                <w:color w:val="000000"/>
                <w:lang w:eastAsia="es-ES"/>
              </w:rPr>
              <w:t>-20</w:t>
            </w:r>
            <w:r>
              <w:rPr>
                <w:rFonts w:eastAsia="Times New Roman" w:cs="Arial"/>
                <w:bCs/>
                <w:color w:val="000000"/>
                <w:lang w:eastAsia="es-ES"/>
              </w:rPr>
              <w:t>25</w:t>
            </w:r>
          </w:p>
        </w:tc>
      </w:tr>
      <w:tr w:rsidR="00187C97" w:rsidRPr="00B51839" w14:paraId="64AEF540" w14:textId="77777777" w:rsidTr="00005212">
        <w:trPr>
          <w:trHeight w:val="275"/>
          <w:jc w:val="center"/>
        </w:trPr>
        <w:tc>
          <w:tcPr>
            <w:tcW w:w="1261" w:type="dxa"/>
            <w:tcBorders>
              <w:top w:val="single" w:sz="4" w:space="0" w:color="auto"/>
              <w:left w:val="double" w:sz="4" w:space="0" w:color="auto"/>
              <w:bottom w:val="double" w:sz="4" w:space="0" w:color="auto"/>
              <w:right w:val="single" w:sz="4" w:space="0" w:color="auto"/>
            </w:tcBorders>
            <w:noWrap/>
            <w:vAlign w:val="center"/>
          </w:tcPr>
          <w:p w14:paraId="78563991" w14:textId="39719C68" w:rsidR="00187C97" w:rsidRPr="00C613C7" w:rsidRDefault="00111680" w:rsidP="00187C97">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11</w:t>
            </w:r>
          </w:p>
        </w:tc>
        <w:tc>
          <w:tcPr>
            <w:tcW w:w="881" w:type="dxa"/>
            <w:tcBorders>
              <w:top w:val="single" w:sz="4" w:space="0" w:color="auto"/>
              <w:left w:val="single" w:sz="4" w:space="0" w:color="auto"/>
              <w:bottom w:val="double" w:sz="4" w:space="0" w:color="auto"/>
              <w:right w:val="single" w:sz="4" w:space="0" w:color="auto"/>
            </w:tcBorders>
            <w:vAlign w:val="center"/>
          </w:tcPr>
          <w:p w14:paraId="1EEB580E" w14:textId="40D01610" w:rsidR="00187C97" w:rsidRPr="00C613C7" w:rsidRDefault="00187C97" w:rsidP="00187C97">
            <w:pPr>
              <w:spacing w:after="0" w:line="240" w:lineRule="auto"/>
              <w:jc w:val="center"/>
              <w:rPr>
                <w:rFonts w:eastAsia="Times New Roman" w:cs="Arial"/>
                <w:bCs/>
                <w:color w:val="000000"/>
                <w:sz w:val="20"/>
                <w:szCs w:val="20"/>
                <w:lang w:eastAsia="es-ES"/>
              </w:rPr>
            </w:pPr>
          </w:p>
        </w:tc>
        <w:tc>
          <w:tcPr>
            <w:tcW w:w="2410" w:type="dxa"/>
            <w:gridSpan w:val="2"/>
            <w:vMerge/>
            <w:tcBorders>
              <w:left w:val="single" w:sz="4" w:space="0" w:color="auto"/>
              <w:bottom w:val="double" w:sz="4" w:space="0" w:color="auto"/>
              <w:right w:val="single" w:sz="4" w:space="0" w:color="auto"/>
            </w:tcBorders>
            <w:vAlign w:val="center"/>
          </w:tcPr>
          <w:p w14:paraId="459DC59C" w14:textId="77777777" w:rsidR="00187C97" w:rsidRPr="00713987" w:rsidRDefault="00187C97" w:rsidP="00106B94">
            <w:pPr>
              <w:spacing w:after="0" w:line="240" w:lineRule="auto"/>
              <w:ind w:left="28"/>
              <w:rPr>
                <w:rFonts w:eastAsia="Times New Roman" w:cs="Arial"/>
                <w:b/>
                <w:bCs/>
                <w:color w:val="000000"/>
                <w:sz w:val="20"/>
                <w:szCs w:val="20"/>
                <w:lang w:eastAsia="es-ES"/>
              </w:rPr>
            </w:pPr>
          </w:p>
        </w:tc>
        <w:tc>
          <w:tcPr>
            <w:tcW w:w="2635" w:type="dxa"/>
            <w:gridSpan w:val="2"/>
            <w:vMerge/>
            <w:tcBorders>
              <w:left w:val="single" w:sz="4" w:space="0" w:color="auto"/>
              <w:bottom w:val="double" w:sz="4" w:space="0" w:color="auto"/>
              <w:right w:val="single" w:sz="4" w:space="0" w:color="auto"/>
            </w:tcBorders>
            <w:vAlign w:val="center"/>
          </w:tcPr>
          <w:p w14:paraId="50B2D82C" w14:textId="77777777" w:rsidR="00187C97" w:rsidRPr="00713987" w:rsidRDefault="00187C97" w:rsidP="00106B94">
            <w:pPr>
              <w:spacing w:after="0" w:line="240" w:lineRule="auto"/>
              <w:ind w:left="28"/>
              <w:rPr>
                <w:rFonts w:eastAsia="Times New Roman" w:cs="Arial"/>
                <w:b/>
                <w:bCs/>
                <w:color w:val="000000"/>
                <w:sz w:val="20"/>
                <w:szCs w:val="20"/>
                <w:lang w:eastAsia="es-ES"/>
              </w:rPr>
            </w:pPr>
          </w:p>
        </w:tc>
        <w:tc>
          <w:tcPr>
            <w:tcW w:w="3303" w:type="dxa"/>
            <w:vMerge/>
            <w:tcBorders>
              <w:left w:val="single" w:sz="4" w:space="0" w:color="auto"/>
              <w:bottom w:val="double" w:sz="4" w:space="0" w:color="auto"/>
              <w:right w:val="double" w:sz="4" w:space="0" w:color="auto"/>
            </w:tcBorders>
            <w:vAlign w:val="center"/>
          </w:tcPr>
          <w:p w14:paraId="781BFC67" w14:textId="77777777" w:rsidR="00187C97" w:rsidRPr="00713987" w:rsidRDefault="00187C97" w:rsidP="00187C97">
            <w:pPr>
              <w:spacing w:after="0" w:line="240" w:lineRule="auto"/>
              <w:rPr>
                <w:rFonts w:eastAsia="Times New Roman" w:cs="Arial"/>
                <w:b/>
                <w:bCs/>
                <w:color w:val="000000"/>
                <w:sz w:val="20"/>
                <w:szCs w:val="20"/>
                <w:lang w:eastAsia="es-ES"/>
              </w:rPr>
            </w:pPr>
          </w:p>
        </w:tc>
      </w:tr>
    </w:tbl>
    <w:p w14:paraId="27037F94" w14:textId="77777777" w:rsidR="0004682D" w:rsidRDefault="0004682D" w:rsidP="00106B94">
      <w:pPr>
        <w:spacing w:after="0" w:line="240" w:lineRule="auto"/>
        <w:rPr>
          <w:sz w:val="10"/>
          <w:szCs w:val="10"/>
        </w:rPr>
      </w:pPr>
    </w:p>
    <w:p w14:paraId="4C4216C0" w14:textId="77777777" w:rsidR="00BE30FC" w:rsidRDefault="00BE30FC" w:rsidP="00106B94">
      <w:pPr>
        <w:spacing w:after="0" w:line="240" w:lineRule="auto"/>
        <w:rPr>
          <w:sz w:val="10"/>
          <w:szCs w:val="10"/>
        </w:rPr>
      </w:pPr>
    </w:p>
    <w:p w14:paraId="1E6F9041" w14:textId="77777777" w:rsidR="00B61810" w:rsidRDefault="00B61810" w:rsidP="00106B94">
      <w:pPr>
        <w:spacing w:after="0" w:line="240" w:lineRule="auto"/>
        <w:rPr>
          <w:sz w:val="10"/>
          <w:szCs w:val="10"/>
        </w:rPr>
      </w:pPr>
    </w:p>
    <w:tbl>
      <w:tblPr>
        <w:tblW w:w="10475" w:type="dxa"/>
        <w:jc w:val="center"/>
        <w:tblLayout w:type="fixed"/>
        <w:tblCellMar>
          <w:left w:w="70" w:type="dxa"/>
          <w:right w:w="70" w:type="dxa"/>
        </w:tblCellMar>
        <w:tblLook w:val="04A0" w:firstRow="1" w:lastRow="0" w:firstColumn="1" w:lastColumn="0" w:noHBand="0" w:noVBand="1"/>
      </w:tblPr>
      <w:tblGrid>
        <w:gridCol w:w="398"/>
        <w:gridCol w:w="1265"/>
        <w:gridCol w:w="633"/>
        <w:gridCol w:w="511"/>
        <w:gridCol w:w="505"/>
        <w:gridCol w:w="508"/>
        <w:gridCol w:w="1015"/>
        <w:gridCol w:w="1134"/>
        <w:gridCol w:w="567"/>
        <w:gridCol w:w="567"/>
        <w:gridCol w:w="1664"/>
        <w:gridCol w:w="1708"/>
      </w:tblGrid>
      <w:tr w:rsidR="00B0361F" w:rsidRPr="00B51839" w14:paraId="7C8322E4" w14:textId="77777777" w:rsidTr="00C14575">
        <w:trPr>
          <w:trHeight w:val="279"/>
          <w:jc w:val="center"/>
        </w:trPr>
        <w:tc>
          <w:tcPr>
            <w:tcW w:w="10475" w:type="dxa"/>
            <w:gridSpan w:val="12"/>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38FDD28C" w14:textId="77777777" w:rsidR="00B0361F" w:rsidRPr="00B51839" w:rsidRDefault="00B0361F" w:rsidP="00106B94">
            <w:pPr>
              <w:spacing w:after="0" w:line="240" w:lineRule="auto"/>
              <w:jc w:val="center"/>
              <w:rPr>
                <w:rFonts w:eastAsia="Times New Roman" w:cs="Arial"/>
                <w:b/>
                <w:bCs/>
                <w:color w:val="000000"/>
                <w:sz w:val="24"/>
                <w:szCs w:val="24"/>
                <w:lang w:eastAsia="es-ES"/>
              </w:rPr>
            </w:pPr>
            <w:r w:rsidRPr="00B51839">
              <w:rPr>
                <w:rFonts w:eastAsia="Times New Roman" w:cs="Arial"/>
                <w:b/>
                <w:bCs/>
                <w:color w:val="000000"/>
                <w:sz w:val="24"/>
                <w:szCs w:val="24"/>
                <w:lang w:eastAsia="es-ES"/>
              </w:rPr>
              <w:t xml:space="preserve">HISTÓRICO </w:t>
            </w:r>
            <w:r>
              <w:rPr>
                <w:rFonts w:eastAsia="Times New Roman" w:cs="Arial"/>
                <w:b/>
                <w:bCs/>
                <w:color w:val="000000"/>
                <w:sz w:val="24"/>
                <w:szCs w:val="24"/>
                <w:lang w:eastAsia="es-ES"/>
              </w:rPr>
              <w:t>MODIFICACIONES</w:t>
            </w:r>
            <w:r w:rsidRPr="00B51839">
              <w:rPr>
                <w:rFonts w:eastAsia="Times New Roman" w:cs="Arial"/>
                <w:b/>
                <w:bCs/>
                <w:color w:val="000000"/>
                <w:sz w:val="24"/>
                <w:szCs w:val="24"/>
                <w:lang w:eastAsia="es-ES"/>
              </w:rPr>
              <w:t xml:space="preserve"> </w:t>
            </w:r>
            <w:r>
              <w:rPr>
                <w:rFonts w:eastAsia="Times New Roman" w:cs="Arial"/>
                <w:b/>
                <w:bCs/>
                <w:color w:val="000000"/>
                <w:sz w:val="24"/>
                <w:szCs w:val="24"/>
                <w:lang w:eastAsia="es-ES"/>
              </w:rPr>
              <w:t xml:space="preserve">AL CONTRATO   </w:t>
            </w:r>
            <w:r w:rsidRPr="00D77FDF">
              <w:rPr>
                <w:rFonts w:eastAsia="Times New Roman" w:cs="Arial"/>
                <w:b/>
                <w:bCs/>
                <w:color w:val="000000"/>
                <w:sz w:val="18"/>
                <w:szCs w:val="18"/>
                <w:lang w:eastAsia="es-ES"/>
              </w:rPr>
              <w:t>(ADICIONES, PRÓRROGAS, SUSPENSIONES, ETC.)</w:t>
            </w:r>
          </w:p>
        </w:tc>
      </w:tr>
      <w:tr w:rsidR="00B0361F" w:rsidRPr="00B51839" w14:paraId="608F18C9" w14:textId="77777777" w:rsidTr="00C14575">
        <w:trPr>
          <w:trHeight w:val="186"/>
          <w:jc w:val="center"/>
        </w:trPr>
        <w:tc>
          <w:tcPr>
            <w:tcW w:w="398" w:type="dxa"/>
            <w:vMerge w:val="restart"/>
            <w:tcBorders>
              <w:top w:val="single" w:sz="4" w:space="0" w:color="auto"/>
              <w:left w:val="double" w:sz="4" w:space="0" w:color="auto"/>
              <w:right w:val="single" w:sz="4" w:space="0" w:color="auto"/>
            </w:tcBorders>
            <w:shd w:val="clear" w:color="auto" w:fill="F2F2F2" w:themeFill="background1" w:themeFillShade="F2"/>
            <w:noWrap/>
            <w:hideMark/>
          </w:tcPr>
          <w:p w14:paraId="4DDE8375" w14:textId="77777777" w:rsidR="00B0361F" w:rsidRPr="00D77FDF" w:rsidRDefault="00B0361F" w:rsidP="00106B94">
            <w:pPr>
              <w:spacing w:after="0" w:line="240" w:lineRule="auto"/>
              <w:jc w:val="center"/>
              <w:rPr>
                <w:rFonts w:eastAsia="Times New Roman" w:cs="Arial"/>
                <w:b/>
                <w:bCs/>
                <w:color w:val="000000"/>
                <w:sz w:val="18"/>
                <w:szCs w:val="18"/>
                <w:lang w:eastAsia="es-ES"/>
              </w:rPr>
            </w:pPr>
            <w:r w:rsidRPr="00D77FDF">
              <w:rPr>
                <w:rFonts w:eastAsia="Times New Roman" w:cs="Arial"/>
                <w:b/>
                <w:bCs/>
                <w:color w:val="000000"/>
                <w:sz w:val="18"/>
                <w:szCs w:val="18"/>
                <w:lang w:eastAsia="es-ES"/>
              </w:rPr>
              <w:t>No</w:t>
            </w:r>
          </w:p>
        </w:tc>
        <w:tc>
          <w:tcPr>
            <w:tcW w:w="1265" w:type="dxa"/>
            <w:vMerge w:val="restart"/>
            <w:tcBorders>
              <w:top w:val="single" w:sz="4" w:space="0" w:color="auto"/>
              <w:left w:val="nil"/>
              <w:right w:val="single" w:sz="4" w:space="0" w:color="auto"/>
            </w:tcBorders>
            <w:shd w:val="clear" w:color="auto" w:fill="F2F2F2" w:themeFill="background1" w:themeFillShade="F2"/>
            <w:noWrap/>
            <w:hideMark/>
          </w:tcPr>
          <w:p w14:paraId="6C65F871" w14:textId="77777777" w:rsidR="00B0361F" w:rsidRPr="00F55FEB" w:rsidRDefault="00B0361F" w:rsidP="00106B94">
            <w:pPr>
              <w:spacing w:after="0" w:line="240" w:lineRule="auto"/>
              <w:jc w:val="center"/>
              <w:rPr>
                <w:rFonts w:eastAsia="Times New Roman" w:cs="Arial"/>
                <w:b/>
                <w:bCs/>
                <w:color w:val="000000"/>
                <w:sz w:val="16"/>
                <w:szCs w:val="16"/>
                <w:lang w:eastAsia="es-ES"/>
              </w:rPr>
            </w:pPr>
            <w:r w:rsidRPr="00F55FEB">
              <w:rPr>
                <w:rFonts w:eastAsia="Times New Roman" w:cs="Arial"/>
                <w:b/>
                <w:bCs/>
                <w:color w:val="000000"/>
                <w:sz w:val="16"/>
                <w:szCs w:val="16"/>
                <w:lang w:eastAsia="es-ES"/>
              </w:rPr>
              <w:t>FECHA SUSCRIPCIÓN</w:t>
            </w:r>
          </w:p>
        </w:tc>
        <w:tc>
          <w:tcPr>
            <w:tcW w:w="1144" w:type="dxa"/>
            <w:gridSpan w:val="2"/>
            <w:tcBorders>
              <w:top w:val="single" w:sz="4" w:space="0" w:color="auto"/>
              <w:left w:val="nil"/>
              <w:bottom w:val="single" w:sz="4" w:space="0" w:color="auto"/>
              <w:right w:val="single" w:sz="4" w:space="0" w:color="auto"/>
            </w:tcBorders>
            <w:shd w:val="clear" w:color="auto" w:fill="F2F2F2" w:themeFill="background1" w:themeFillShade="F2"/>
            <w:noWrap/>
            <w:hideMark/>
          </w:tcPr>
          <w:p w14:paraId="1EF8F832" w14:textId="77777777" w:rsidR="00B0361F" w:rsidRPr="00F55FEB" w:rsidRDefault="00B0361F" w:rsidP="00106B94">
            <w:pPr>
              <w:spacing w:after="0" w:line="240" w:lineRule="auto"/>
              <w:jc w:val="center"/>
              <w:rPr>
                <w:rFonts w:eastAsia="Times New Roman" w:cs="Arial"/>
                <w:b/>
                <w:bCs/>
                <w:color w:val="000000"/>
                <w:sz w:val="16"/>
                <w:szCs w:val="16"/>
                <w:lang w:eastAsia="es-ES"/>
              </w:rPr>
            </w:pPr>
            <w:r w:rsidRPr="00F55FEB">
              <w:rPr>
                <w:rFonts w:eastAsia="Times New Roman" w:cs="Arial"/>
                <w:b/>
                <w:bCs/>
                <w:color w:val="000000"/>
                <w:sz w:val="16"/>
                <w:szCs w:val="16"/>
                <w:lang w:eastAsia="es-ES"/>
              </w:rPr>
              <w:t xml:space="preserve">PRÓRROGA </w:t>
            </w:r>
          </w:p>
        </w:tc>
        <w:tc>
          <w:tcPr>
            <w:tcW w:w="1013"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5056546E" w14:textId="77777777" w:rsidR="00B0361F" w:rsidRPr="00F55FEB" w:rsidRDefault="00B0361F" w:rsidP="009307DA">
            <w:pPr>
              <w:spacing w:after="0" w:line="240" w:lineRule="auto"/>
              <w:jc w:val="center"/>
              <w:rPr>
                <w:rFonts w:eastAsia="Times New Roman" w:cs="Arial"/>
                <w:b/>
                <w:bCs/>
                <w:color w:val="000000"/>
                <w:sz w:val="16"/>
                <w:szCs w:val="16"/>
                <w:lang w:eastAsia="es-ES"/>
              </w:rPr>
            </w:pPr>
            <w:r w:rsidRPr="00F55FEB">
              <w:rPr>
                <w:rFonts w:eastAsia="Times New Roman" w:cs="Arial"/>
                <w:b/>
                <w:bCs/>
                <w:color w:val="000000"/>
                <w:sz w:val="16"/>
                <w:szCs w:val="16"/>
                <w:lang w:eastAsia="es-ES"/>
              </w:rPr>
              <w:t>SUSPENSIÓN</w:t>
            </w:r>
          </w:p>
        </w:tc>
        <w:tc>
          <w:tcPr>
            <w:tcW w:w="1015" w:type="dxa"/>
            <w:vMerge w:val="restart"/>
            <w:tcBorders>
              <w:top w:val="single" w:sz="4" w:space="0" w:color="auto"/>
              <w:left w:val="nil"/>
              <w:right w:val="single" w:sz="4" w:space="0" w:color="auto"/>
            </w:tcBorders>
            <w:shd w:val="clear" w:color="auto" w:fill="F2F2F2" w:themeFill="background1" w:themeFillShade="F2"/>
            <w:vAlign w:val="center"/>
          </w:tcPr>
          <w:p w14:paraId="1AF1D7A1" w14:textId="77777777" w:rsidR="00B0361F" w:rsidRPr="009C007B" w:rsidRDefault="00B0361F" w:rsidP="00471224">
            <w:pPr>
              <w:spacing w:after="0" w:line="240" w:lineRule="auto"/>
              <w:jc w:val="center"/>
              <w:rPr>
                <w:rFonts w:eastAsia="Times New Roman" w:cs="Arial"/>
                <w:b/>
                <w:bCs/>
                <w:sz w:val="16"/>
                <w:szCs w:val="16"/>
                <w:lang w:eastAsia="es-ES"/>
              </w:rPr>
            </w:pPr>
            <w:r w:rsidRPr="009C007B">
              <w:rPr>
                <w:rFonts w:eastAsia="Times New Roman" w:cs="Arial"/>
                <w:b/>
                <w:bCs/>
                <w:sz w:val="16"/>
                <w:szCs w:val="16"/>
                <w:lang w:eastAsia="es-ES"/>
              </w:rPr>
              <w:t>OTRO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A02E5" w14:textId="77777777" w:rsidR="00B0361F" w:rsidRPr="007079B8" w:rsidRDefault="00B0361F" w:rsidP="00106B94">
            <w:pPr>
              <w:spacing w:after="0" w:line="240" w:lineRule="auto"/>
              <w:jc w:val="center"/>
              <w:rPr>
                <w:rFonts w:eastAsia="Times New Roman" w:cs="Arial"/>
                <w:b/>
                <w:bCs/>
                <w:color w:val="000000"/>
                <w:sz w:val="16"/>
                <w:szCs w:val="16"/>
                <w:lang w:eastAsia="es-ES"/>
              </w:rPr>
            </w:pPr>
            <w:r w:rsidRPr="007079B8">
              <w:rPr>
                <w:rFonts w:eastAsia="Times New Roman" w:cs="Arial"/>
                <w:b/>
                <w:bCs/>
                <w:color w:val="000000"/>
                <w:sz w:val="16"/>
                <w:szCs w:val="16"/>
                <w:lang w:eastAsia="es-ES"/>
              </w:rPr>
              <w:t xml:space="preserve">NUEVA FECHA </w:t>
            </w:r>
          </w:p>
          <w:p w14:paraId="0E7DE901" w14:textId="77777777" w:rsidR="00B0361F" w:rsidRPr="00D77FDF" w:rsidRDefault="00B0361F" w:rsidP="00106B94">
            <w:pPr>
              <w:spacing w:after="0" w:line="240" w:lineRule="auto"/>
              <w:jc w:val="center"/>
              <w:rPr>
                <w:rFonts w:eastAsia="Times New Roman" w:cs="Arial"/>
                <w:b/>
                <w:bCs/>
                <w:color w:val="000000"/>
                <w:sz w:val="18"/>
                <w:szCs w:val="18"/>
                <w:lang w:eastAsia="es-ES"/>
              </w:rPr>
            </w:pPr>
            <w:r w:rsidRPr="007079B8">
              <w:rPr>
                <w:rFonts w:eastAsia="Times New Roman" w:cs="Arial"/>
                <w:b/>
                <w:bCs/>
                <w:color w:val="000000"/>
                <w:sz w:val="16"/>
                <w:szCs w:val="16"/>
                <w:lang w:eastAsia="es-ES"/>
              </w:rPr>
              <w:t>TERMINACIÓN</w:t>
            </w:r>
          </w:p>
        </w:tc>
        <w:tc>
          <w:tcPr>
            <w:tcW w:w="1134" w:type="dxa"/>
            <w:gridSpan w:val="2"/>
            <w:tcBorders>
              <w:top w:val="single" w:sz="4" w:space="0" w:color="auto"/>
              <w:left w:val="nil"/>
              <w:bottom w:val="single" w:sz="4" w:space="0" w:color="auto"/>
              <w:right w:val="single" w:sz="12" w:space="0" w:color="auto"/>
            </w:tcBorders>
            <w:shd w:val="clear" w:color="auto" w:fill="F2F2F2" w:themeFill="background1" w:themeFillShade="F2"/>
          </w:tcPr>
          <w:p w14:paraId="0F608EBA" w14:textId="77777777" w:rsidR="00B0361F" w:rsidRPr="00F55FEB" w:rsidRDefault="00B0361F" w:rsidP="00106B94">
            <w:pPr>
              <w:spacing w:after="0" w:line="240" w:lineRule="auto"/>
              <w:jc w:val="center"/>
              <w:rPr>
                <w:rFonts w:eastAsia="Times New Roman" w:cs="Arial"/>
                <w:b/>
                <w:bCs/>
                <w:color w:val="000000"/>
                <w:sz w:val="16"/>
                <w:szCs w:val="16"/>
                <w:lang w:eastAsia="es-ES"/>
              </w:rPr>
            </w:pPr>
            <w:r w:rsidRPr="00F55FEB">
              <w:rPr>
                <w:rFonts w:eastAsia="Times New Roman" w:cs="Arial"/>
                <w:b/>
                <w:bCs/>
                <w:color w:val="000000"/>
                <w:sz w:val="16"/>
                <w:szCs w:val="16"/>
                <w:lang w:eastAsia="es-ES"/>
              </w:rPr>
              <w:t xml:space="preserve">PLAZO </w:t>
            </w:r>
            <w:r>
              <w:rPr>
                <w:rFonts w:eastAsia="Times New Roman" w:cs="Arial"/>
                <w:b/>
                <w:bCs/>
                <w:color w:val="000000"/>
                <w:sz w:val="16"/>
                <w:szCs w:val="16"/>
                <w:lang w:eastAsia="es-ES"/>
              </w:rPr>
              <w:t>FINA</w:t>
            </w:r>
            <w:r w:rsidRPr="00F55FEB">
              <w:rPr>
                <w:rFonts w:eastAsia="Times New Roman" w:cs="Arial"/>
                <w:b/>
                <w:bCs/>
                <w:color w:val="000000"/>
                <w:sz w:val="16"/>
                <w:szCs w:val="16"/>
                <w:lang w:eastAsia="es-ES"/>
              </w:rPr>
              <w:t>L</w:t>
            </w:r>
          </w:p>
        </w:tc>
        <w:tc>
          <w:tcPr>
            <w:tcW w:w="1664" w:type="dxa"/>
            <w:vMerge w:val="restart"/>
            <w:tcBorders>
              <w:top w:val="single" w:sz="4" w:space="0" w:color="auto"/>
              <w:left w:val="single" w:sz="12" w:space="0" w:color="auto"/>
              <w:right w:val="single" w:sz="4" w:space="0" w:color="auto"/>
            </w:tcBorders>
            <w:shd w:val="clear" w:color="auto" w:fill="F2F2F2" w:themeFill="background1" w:themeFillShade="F2"/>
            <w:vAlign w:val="center"/>
          </w:tcPr>
          <w:p w14:paraId="0650345D" w14:textId="77777777" w:rsidR="00B0361F" w:rsidRPr="00E16BC0" w:rsidRDefault="00B0361F" w:rsidP="005353E8">
            <w:pPr>
              <w:spacing w:after="0" w:line="240" w:lineRule="auto"/>
              <w:jc w:val="center"/>
              <w:rPr>
                <w:rFonts w:eastAsia="Times New Roman" w:cs="Arial"/>
                <w:b/>
                <w:bCs/>
                <w:color w:val="000000"/>
                <w:sz w:val="20"/>
                <w:szCs w:val="20"/>
                <w:lang w:eastAsia="es-ES"/>
              </w:rPr>
            </w:pPr>
            <w:r w:rsidRPr="00E16BC0">
              <w:rPr>
                <w:rFonts w:eastAsia="Times New Roman" w:cs="Arial"/>
                <w:b/>
                <w:bCs/>
                <w:color w:val="000000"/>
                <w:sz w:val="20"/>
                <w:szCs w:val="20"/>
                <w:lang w:eastAsia="es-ES"/>
              </w:rPr>
              <w:t>VALOR ADICIÓN</w:t>
            </w:r>
          </w:p>
        </w:tc>
        <w:tc>
          <w:tcPr>
            <w:tcW w:w="1708" w:type="dxa"/>
            <w:vMerge w:val="restart"/>
            <w:tcBorders>
              <w:top w:val="single" w:sz="4" w:space="0" w:color="auto"/>
              <w:left w:val="nil"/>
              <w:right w:val="double" w:sz="4" w:space="0" w:color="auto"/>
            </w:tcBorders>
            <w:shd w:val="clear" w:color="auto" w:fill="F2F2F2" w:themeFill="background1" w:themeFillShade="F2"/>
            <w:vAlign w:val="center"/>
          </w:tcPr>
          <w:p w14:paraId="4DF58F81" w14:textId="77777777" w:rsidR="00B0361F" w:rsidRPr="00E16BC0" w:rsidRDefault="00B0361F" w:rsidP="00516102">
            <w:pPr>
              <w:spacing w:after="0" w:line="240" w:lineRule="auto"/>
              <w:jc w:val="center"/>
              <w:rPr>
                <w:rFonts w:eastAsia="Times New Roman" w:cs="Arial"/>
                <w:b/>
                <w:bCs/>
                <w:color w:val="000000"/>
                <w:sz w:val="20"/>
                <w:szCs w:val="20"/>
                <w:lang w:eastAsia="es-ES"/>
              </w:rPr>
            </w:pPr>
            <w:r w:rsidRPr="00E16BC0">
              <w:rPr>
                <w:rFonts w:eastAsia="Times New Roman" w:cs="Arial"/>
                <w:b/>
                <w:bCs/>
                <w:color w:val="000000"/>
                <w:sz w:val="20"/>
                <w:szCs w:val="20"/>
                <w:lang w:eastAsia="es-ES"/>
              </w:rPr>
              <w:t>VALOR FINAL</w:t>
            </w:r>
          </w:p>
        </w:tc>
      </w:tr>
      <w:tr w:rsidR="00B0361F" w:rsidRPr="00B51839" w14:paraId="43AB7E85" w14:textId="77777777" w:rsidTr="007950B1">
        <w:trPr>
          <w:trHeight w:val="186"/>
          <w:jc w:val="center"/>
        </w:trPr>
        <w:tc>
          <w:tcPr>
            <w:tcW w:w="398" w:type="dxa"/>
            <w:vMerge/>
            <w:tcBorders>
              <w:left w:val="double" w:sz="4" w:space="0" w:color="auto"/>
              <w:bottom w:val="single" w:sz="8" w:space="0" w:color="auto"/>
              <w:right w:val="single" w:sz="4" w:space="0" w:color="auto"/>
            </w:tcBorders>
            <w:shd w:val="clear" w:color="auto" w:fill="F2F7FC"/>
            <w:noWrap/>
          </w:tcPr>
          <w:p w14:paraId="6CB6B773" w14:textId="77777777" w:rsidR="00B0361F" w:rsidRPr="00011954" w:rsidRDefault="00B0361F" w:rsidP="00153070">
            <w:pPr>
              <w:spacing w:after="0" w:line="240" w:lineRule="auto"/>
              <w:jc w:val="center"/>
              <w:rPr>
                <w:rFonts w:eastAsia="Times New Roman" w:cs="Arial"/>
                <w:b/>
                <w:bCs/>
                <w:color w:val="000000"/>
                <w:sz w:val="16"/>
                <w:szCs w:val="16"/>
                <w:lang w:eastAsia="es-ES"/>
              </w:rPr>
            </w:pPr>
          </w:p>
        </w:tc>
        <w:tc>
          <w:tcPr>
            <w:tcW w:w="1265" w:type="dxa"/>
            <w:vMerge/>
            <w:tcBorders>
              <w:left w:val="nil"/>
              <w:bottom w:val="single" w:sz="8" w:space="0" w:color="auto"/>
              <w:right w:val="single" w:sz="4" w:space="0" w:color="auto"/>
            </w:tcBorders>
            <w:shd w:val="clear" w:color="auto" w:fill="F2F7FC"/>
            <w:noWrap/>
          </w:tcPr>
          <w:p w14:paraId="38A8AE37" w14:textId="77777777" w:rsidR="00B0361F" w:rsidRPr="00011954" w:rsidRDefault="00B0361F" w:rsidP="00153070">
            <w:pPr>
              <w:spacing w:after="0" w:line="240" w:lineRule="auto"/>
              <w:jc w:val="center"/>
              <w:rPr>
                <w:rFonts w:eastAsia="Times New Roman" w:cs="Arial"/>
                <w:b/>
                <w:bCs/>
                <w:color w:val="000000"/>
                <w:sz w:val="16"/>
                <w:szCs w:val="16"/>
                <w:lang w:eastAsia="es-ES"/>
              </w:rPr>
            </w:pPr>
          </w:p>
        </w:tc>
        <w:tc>
          <w:tcPr>
            <w:tcW w:w="633" w:type="dxa"/>
            <w:tcBorders>
              <w:top w:val="single" w:sz="4" w:space="0" w:color="auto"/>
              <w:left w:val="nil"/>
              <w:bottom w:val="single" w:sz="8" w:space="0" w:color="auto"/>
              <w:right w:val="single" w:sz="4" w:space="0" w:color="auto"/>
            </w:tcBorders>
            <w:shd w:val="clear" w:color="auto" w:fill="F2F7FC"/>
            <w:noWrap/>
          </w:tcPr>
          <w:p w14:paraId="3A303C23" w14:textId="77777777" w:rsidR="00B0361F" w:rsidRPr="00A50B7B" w:rsidRDefault="00B0361F" w:rsidP="00153070">
            <w:pPr>
              <w:spacing w:after="0" w:line="240" w:lineRule="auto"/>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MESES</w:t>
            </w:r>
          </w:p>
        </w:tc>
        <w:tc>
          <w:tcPr>
            <w:tcW w:w="511" w:type="dxa"/>
            <w:tcBorders>
              <w:top w:val="single" w:sz="4" w:space="0" w:color="auto"/>
              <w:left w:val="nil"/>
              <w:bottom w:val="single" w:sz="8" w:space="0" w:color="auto"/>
              <w:right w:val="single" w:sz="4" w:space="0" w:color="auto"/>
            </w:tcBorders>
            <w:shd w:val="clear" w:color="auto" w:fill="F2F7FC"/>
          </w:tcPr>
          <w:p w14:paraId="677FE17B" w14:textId="77777777" w:rsidR="00B0361F" w:rsidRPr="00A50B7B" w:rsidRDefault="00B0361F" w:rsidP="00153070">
            <w:pPr>
              <w:spacing w:after="0" w:line="240" w:lineRule="auto"/>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DÍAS</w:t>
            </w:r>
          </w:p>
        </w:tc>
        <w:tc>
          <w:tcPr>
            <w:tcW w:w="505" w:type="dxa"/>
            <w:tcBorders>
              <w:top w:val="single" w:sz="4" w:space="0" w:color="auto"/>
              <w:left w:val="nil"/>
              <w:bottom w:val="single" w:sz="8" w:space="0" w:color="auto"/>
              <w:right w:val="single" w:sz="4" w:space="0" w:color="auto"/>
            </w:tcBorders>
            <w:shd w:val="clear" w:color="auto" w:fill="F2F7FC"/>
          </w:tcPr>
          <w:p w14:paraId="2FFA1290" w14:textId="77777777" w:rsidR="00B0361F" w:rsidRPr="00A50B7B" w:rsidRDefault="00B0361F" w:rsidP="00153070">
            <w:pPr>
              <w:spacing w:after="0" w:line="240" w:lineRule="auto"/>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MESES</w:t>
            </w:r>
          </w:p>
        </w:tc>
        <w:tc>
          <w:tcPr>
            <w:tcW w:w="508" w:type="dxa"/>
            <w:tcBorders>
              <w:top w:val="single" w:sz="4" w:space="0" w:color="auto"/>
              <w:left w:val="nil"/>
              <w:bottom w:val="single" w:sz="8" w:space="0" w:color="auto"/>
              <w:right w:val="single" w:sz="4" w:space="0" w:color="auto"/>
            </w:tcBorders>
            <w:shd w:val="clear" w:color="auto" w:fill="F2F7FC"/>
          </w:tcPr>
          <w:p w14:paraId="27A6E0DA" w14:textId="77777777" w:rsidR="00B0361F" w:rsidRPr="00A50B7B" w:rsidRDefault="00B0361F" w:rsidP="00153070">
            <w:pPr>
              <w:spacing w:after="0" w:line="240" w:lineRule="auto"/>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DÍAS</w:t>
            </w:r>
          </w:p>
        </w:tc>
        <w:tc>
          <w:tcPr>
            <w:tcW w:w="1015" w:type="dxa"/>
            <w:vMerge/>
            <w:tcBorders>
              <w:left w:val="nil"/>
              <w:bottom w:val="single" w:sz="4" w:space="0" w:color="auto"/>
              <w:right w:val="single" w:sz="4" w:space="0" w:color="auto"/>
            </w:tcBorders>
            <w:shd w:val="clear" w:color="auto" w:fill="F2F7FC"/>
          </w:tcPr>
          <w:p w14:paraId="480CCA0F" w14:textId="77777777" w:rsidR="00B0361F" w:rsidRDefault="00B0361F" w:rsidP="00153070">
            <w:pPr>
              <w:spacing w:after="0" w:line="240" w:lineRule="auto"/>
              <w:jc w:val="center"/>
              <w:rPr>
                <w:rFonts w:eastAsia="Times New Roman" w:cs="Arial"/>
                <w:b/>
                <w:bCs/>
                <w:color w:val="000000"/>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shd w:val="clear" w:color="auto" w:fill="F2F7FC"/>
          </w:tcPr>
          <w:p w14:paraId="2DB08A80" w14:textId="77777777" w:rsidR="00B0361F" w:rsidRDefault="00B0361F" w:rsidP="00153070">
            <w:pPr>
              <w:spacing w:after="0" w:line="240" w:lineRule="auto"/>
              <w:jc w:val="center"/>
              <w:rPr>
                <w:rFonts w:eastAsia="Times New Roman" w:cs="Arial"/>
                <w:b/>
                <w:bCs/>
                <w:color w:val="000000"/>
                <w:sz w:val="16"/>
                <w:szCs w:val="16"/>
                <w:lang w:eastAsia="es-ES"/>
              </w:rPr>
            </w:pPr>
          </w:p>
        </w:tc>
        <w:tc>
          <w:tcPr>
            <w:tcW w:w="567" w:type="dxa"/>
            <w:tcBorders>
              <w:top w:val="single" w:sz="4" w:space="0" w:color="auto"/>
              <w:left w:val="nil"/>
              <w:bottom w:val="single" w:sz="8" w:space="0" w:color="auto"/>
              <w:right w:val="single" w:sz="4" w:space="0" w:color="auto"/>
            </w:tcBorders>
            <w:shd w:val="clear" w:color="auto" w:fill="F2F7FC"/>
          </w:tcPr>
          <w:p w14:paraId="68BE1D4D" w14:textId="77777777" w:rsidR="00B0361F" w:rsidRPr="00A50B7B" w:rsidRDefault="00B0361F" w:rsidP="00153070">
            <w:pPr>
              <w:spacing w:after="0" w:line="240" w:lineRule="auto"/>
              <w:ind w:left="-67" w:right="-75"/>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MESES</w:t>
            </w:r>
          </w:p>
        </w:tc>
        <w:tc>
          <w:tcPr>
            <w:tcW w:w="567" w:type="dxa"/>
            <w:tcBorders>
              <w:top w:val="single" w:sz="4" w:space="0" w:color="auto"/>
              <w:left w:val="nil"/>
              <w:bottom w:val="single" w:sz="8" w:space="0" w:color="auto"/>
              <w:right w:val="single" w:sz="12" w:space="0" w:color="auto"/>
            </w:tcBorders>
            <w:shd w:val="clear" w:color="auto" w:fill="F2F7FC"/>
          </w:tcPr>
          <w:p w14:paraId="6076F3C7" w14:textId="77777777" w:rsidR="00B0361F" w:rsidRPr="00A50B7B" w:rsidRDefault="00B0361F" w:rsidP="00153070">
            <w:pPr>
              <w:spacing w:after="0" w:line="240" w:lineRule="auto"/>
              <w:ind w:left="-67" w:right="-75"/>
              <w:jc w:val="center"/>
              <w:rPr>
                <w:rFonts w:eastAsia="Times New Roman" w:cs="Arial"/>
                <w:b/>
                <w:bCs/>
                <w:color w:val="000000"/>
                <w:sz w:val="10"/>
                <w:szCs w:val="10"/>
                <w:lang w:eastAsia="es-ES"/>
              </w:rPr>
            </w:pPr>
            <w:r w:rsidRPr="00A50B7B">
              <w:rPr>
                <w:rFonts w:eastAsia="Times New Roman" w:cs="Arial"/>
                <w:b/>
                <w:bCs/>
                <w:color w:val="000000"/>
                <w:sz w:val="10"/>
                <w:szCs w:val="10"/>
                <w:lang w:eastAsia="es-ES"/>
              </w:rPr>
              <w:t>DÍAS</w:t>
            </w:r>
          </w:p>
        </w:tc>
        <w:tc>
          <w:tcPr>
            <w:tcW w:w="1664" w:type="dxa"/>
            <w:vMerge/>
            <w:tcBorders>
              <w:left w:val="single" w:sz="12" w:space="0" w:color="auto"/>
              <w:bottom w:val="single" w:sz="8" w:space="0" w:color="auto"/>
              <w:right w:val="single" w:sz="4" w:space="0" w:color="auto"/>
            </w:tcBorders>
          </w:tcPr>
          <w:p w14:paraId="4E730D35" w14:textId="77777777" w:rsidR="00B0361F" w:rsidRPr="00011954" w:rsidRDefault="00B0361F" w:rsidP="00153070">
            <w:pPr>
              <w:spacing w:after="0" w:line="240" w:lineRule="auto"/>
              <w:jc w:val="center"/>
              <w:rPr>
                <w:rFonts w:eastAsia="Times New Roman" w:cs="Arial"/>
                <w:b/>
                <w:bCs/>
                <w:color w:val="000000"/>
                <w:sz w:val="16"/>
                <w:szCs w:val="16"/>
                <w:lang w:eastAsia="es-ES"/>
              </w:rPr>
            </w:pPr>
          </w:p>
        </w:tc>
        <w:tc>
          <w:tcPr>
            <w:tcW w:w="1708" w:type="dxa"/>
            <w:vMerge/>
            <w:tcBorders>
              <w:left w:val="nil"/>
              <w:bottom w:val="single" w:sz="8" w:space="0" w:color="auto"/>
              <w:right w:val="double" w:sz="4" w:space="0" w:color="auto"/>
            </w:tcBorders>
          </w:tcPr>
          <w:p w14:paraId="2ECE8405" w14:textId="77777777" w:rsidR="00B0361F" w:rsidRPr="00011954" w:rsidRDefault="00B0361F" w:rsidP="00153070">
            <w:pPr>
              <w:spacing w:after="0" w:line="240" w:lineRule="auto"/>
              <w:jc w:val="center"/>
              <w:rPr>
                <w:rFonts w:eastAsia="Times New Roman" w:cs="Arial"/>
                <w:b/>
                <w:bCs/>
                <w:color w:val="000000"/>
                <w:sz w:val="16"/>
                <w:szCs w:val="16"/>
                <w:lang w:eastAsia="es-ES"/>
              </w:rPr>
            </w:pPr>
          </w:p>
        </w:tc>
      </w:tr>
      <w:tr w:rsidR="00462FBA" w:rsidRPr="00B51839" w14:paraId="02288852" w14:textId="77777777" w:rsidTr="00970D5A">
        <w:trPr>
          <w:trHeight w:val="279"/>
          <w:jc w:val="center"/>
        </w:trPr>
        <w:tc>
          <w:tcPr>
            <w:tcW w:w="398" w:type="dxa"/>
            <w:tcBorders>
              <w:top w:val="single" w:sz="8" w:space="0" w:color="auto"/>
              <w:left w:val="double" w:sz="4" w:space="0" w:color="auto"/>
              <w:bottom w:val="single" w:sz="4" w:space="0" w:color="auto"/>
              <w:right w:val="single" w:sz="4" w:space="0" w:color="auto"/>
            </w:tcBorders>
            <w:noWrap/>
          </w:tcPr>
          <w:p w14:paraId="252191D4" w14:textId="206F2AF3" w:rsidR="00462FBA" w:rsidRDefault="008B2710" w:rsidP="00462FBA">
            <w:pPr>
              <w:spacing w:after="0" w:line="240" w:lineRule="auto"/>
              <w:jc w:val="center"/>
              <w:rPr>
                <w:rFonts w:eastAsia="Times New Roman" w:cs="Arial"/>
                <w:b/>
                <w:color w:val="000000"/>
                <w:sz w:val="24"/>
                <w:szCs w:val="24"/>
                <w:lang w:eastAsia="es-ES"/>
              </w:rPr>
            </w:pPr>
            <w:r w:rsidRPr="008B2710">
              <w:rPr>
                <w:rFonts w:eastAsia="Times New Roman" w:cs="Arial"/>
                <w:bCs/>
                <w:color w:val="000000"/>
                <w:sz w:val="16"/>
                <w:szCs w:val="16"/>
                <w:lang w:eastAsia="es-ES"/>
              </w:rPr>
              <w:t>N/A</w:t>
            </w:r>
          </w:p>
        </w:tc>
        <w:tc>
          <w:tcPr>
            <w:tcW w:w="1265" w:type="dxa"/>
            <w:tcBorders>
              <w:top w:val="single" w:sz="8" w:space="0" w:color="auto"/>
              <w:left w:val="nil"/>
              <w:bottom w:val="single" w:sz="4" w:space="0" w:color="auto"/>
              <w:right w:val="single" w:sz="4" w:space="0" w:color="auto"/>
            </w:tcBorders>
            <w:shd w:val="clear" w:color="auto" w:fill="FFFFFF"/>
            <w:noWrap/>
          </w:tcPr>
          <w:p w14:paraId="13E43FDE" w14:textId="501F37DF" w:rsidR="00462FBA" w:rsidRPr="00EC4C18" w:rsidRDefault="00462FBA" w:rsidP="00462FBA">
            <w:pPr>
              <w:spacing w:after="0" w:line="240" w:lineRule="auto"/>
              <w:jc w:val="center"/>
              <w:rPr>
                <w:rFonts w:eastAsia="Times New Roman" w:cs="Calibri"/>
                <w:bCs/>
                <w:color w:val="000000"/>
                <w:sz w:val="20"/>
                <w:szCs w:val="20"/>
                <w:lang w:eastAsia="es-ES"/>
              </w:rPr>
            </w:pPr>
            <w:r>
              <w:rPr>
                <w:rFonts w:eastAsia="Times New Roman" w:cs="Calibri"/>
                <w:bCs/>
                <w:color w:val="000000"/>
                <w:sz w:val="20"/>
                <w:szCs w:val="20"/>
                <w:lang w:eastAsia="es-ES"/>
              </w:rPr>
              <w:t>N/A</w:t>
            </w:r>
          </w:p>
        </w:tc>
        <w:tc>
          <w:tcPr>
            <w:tcW w:w="633" w:type="dxa"/>
            <w:tcBorders>
              <w:top w:val="single" w:sz="8" w:space="0" w:color="auto"/>
              <w:left w:val="nil"/>
              <w:bottom w:val="single" w:sz="4" w:space="0" w:color="auto"/>
              <w:right w:val="single" w:sz="4" w:space="0" w:color="auto"/>
            </w:tcBorders>
            <w:shd w:val="clear" w:color="auto" w:fill="FFFFFF"/>
            <w:noWrap/>
          </w:tcPr>
          <w:p w14:paraId="3672F6EC" w14:textId="66F26C7D"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511" w:type="dxa"/>
            <w:tcBorders>
              <w:top w:val="single" w:sz="8" w:space="0" w:color="auto"/>
              <w:left w:val="nil"/>
              <w:bottom w:val="single" w:sz="4" w:space="0" w:color="auto"/>
              <w:right w:val="single" w:sz="4" w:space="0" w:color="auto"/>
            </w:tcBorders>
            <w:shd w:val="clear" w:color="auto" w:fill="FFFFFF"/>
          </w:tcPr>
          <w:p w14:paraId="73779C50" w14:textId="7D38ECD2"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505" w:type="dxa"/>
            <w:tcBorders>
              <w:top w:val="single" w:sz="8" w:space="0" w:color="auto"/>
              <w:left w:val="nil"/>
              <w:bottom w:val="single" w:sz="4" w:space="0" w:color="auto"/>
              <w:right w:val="single" w:sz="4" w:space="0" w:color="auto"/>
            </w:tcBorders>
            <w:shd w:val="clear" w:color="auto" w:fill="FFFFFF"/>
          </w:tcPr>
          <w:p w14:paraId="4EB4AE6F" w14:textId="0BE22655"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508" w:type="dxa"/>
            <w:tcBorders>
              <w:top w:val="single" w:sz="8" w:space="0" w:color="auto"/>
              <w:left w:val="nil"/>
              <w:bottom w:val="single" w:sz="4" w:space="0" w:color="auto"/>
              <w:right w:val="single" w:sz="4" w:space="0" w:color="auto"/>
            </w:tcBorders>
            <w:shd w:val="clear" w:color="auto" w:fill="FFFFFF"/>
          </w:tcPr>
          <w:p w14:paraId="0494BE75" w14:textId="7DE55009"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1015" w:type="dxa"/>
            <w:tcBorders>
              <w:top w:val="single" w:sz="4" w:space="0" w:color="auto"/>
              <w:left w:val="nil"/>
              <w:bottom w:val="single" w:sz="4" w:space="0" w:color="auto"/>
              <w:right w:val="single" w:sz="4" w:space="0" w:color="auto"/>
            </w:tcBorders>
            <w:shd w:val="clear" w:color="auto" w:fill="FFFFFF"/>
          </w:tcPr>
          <w:p w14:paraId="595B31B8" w14:textId="613C5C35" w:rsidR="00462FBA" w:rsidRPr="009C007B" w:rsidRDefault="00462FBA" w:rsidP="00462FBA">
            <w:pPr>
              <w:spacing w:after="0" w:line="240" w:lineRule="auto"/>
              <w:jc w:val="center"/>
              <w:rPr>
                <w:rFonts w:eastAsia="Times New Roman" w:cs="Calibri"/>
                <w:bCs/>
                <w:color w:val="000000"/>
                <w:sz w:val="16"/>
                <w:szCs w:val="16"/>
                <w:lang w:eastAsia="es-ES"/>
              </w:rPr>
            </w:pPr>
            <w:r w:rsidRPr="00AE67B9">
              <w:rPr>
                <w:rFonts w:eastAsia="Times New Roman" w:cs="Calibri"/>
                <w:bCs/>
                <w:color w:val="000000"/>
                <w:sz w:val="20"/>
                <w:szCs w:val="20"/>
                <w:lang w:eastAsia="es-ES"/>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8F47EC" w14:textId="63AA4FAB" w:rsidR="00462FBA" w:rsidRPr="00EC4C18" w:rsidRDefault="00462FBA" w:rsidP="00462FBA">
            <w:pPr>
              <w:spacing w:after="0" w:line="240" w:lineRule="auto"/>
              <w:jc w:val="center"/>
              <w:rPr>
                <w:rFonts w:eastAsia="Times New Roman" w:cs="Calibri"/>
                <w:bCs/>
                <w:color w:val="000000"/>
                <w:sz w:val="20"/>
                <w:szCs w:val="20"/>
                <w:lang w:eastAsia="es-ES"/>
              </w:rPr>
            </w:pPr>
            <w:r w:rsidRPr="00AE67B9">
              <w:rPr>
                <w:rFonts w:eastAsia="Times New Roman" w:cs="Calibri"/>
                <w:bCs/>
                <w:color w:val="000000"/>
                <w:sz w:val="20"/>
                <w:szCs w:val="20"/>
                <w:lang w:eastAsia="es-ES"/>
              </w:rPr>
              <w:t>N/A</w:t>
            </w:r>
          </w:p>
        </w:tc>
        <w:tc>
          <w:tcPr>
            <w:tcW w:w="567" w:type="dxa"/>
            <w:tcBorders>
              <w:top w:val="single" w:sz="8" w:space="0" w:color="auto"/>
              <w:left w:val="nil"/>
              <w:bottom w:val="single" w:sz="4" w:space="0" w:color="auto"/>
              <w:right w:val="single" w:sz="4" w:space="0" w:color="auto"/>
            </w:tcBorders>
            <w:shd w:val="clear" w:color="auto" w:fill="FFFFFF"/>
          </w:tcPr>
          <w:p w14:paraId="05C6E7AE" w14:textId="17BF3AF9" w:rsidR="00462FBA" w:rsidRPr="00EC4C18" w:rsidRDefault="00462FBA" w:rsidP="00462FBA">
            <w:pPr>
              <w:spacing w:after="0" w:line="240" w:lineRule="auto"/>
              <w:ind w:left="-67" w:right="-75"/>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567" w:type="dxa"/>
            <w:tcBorders>
              <w:top w:val="single" w:sz="8" w:space="0" w:color="auto"/>
              <w:left w:val="nil"/>
              <w:bottom w:val="single" w:sz="4" w:space="0" w:color="auto"/>
              <w:right w:val="single" w:sz="12" w:space="0" w:color="auto"/>
            </w:tcBorders>
            <w:shd w:val="clear" w:color="auto" w:fill="FFFFFF"/>
          </w:tcPr>
          <w:p w14:paraId="3AB2A181" w14:textId="1E4632DC" w:rsidR="00462FBA" w:rsidRPr="00EC4C18" w:rsidRDefault="00462FBA" w:rsidP="00462FBA">
            <w:pPr>
              <w:spacing w:after="0" w:line="240" w:lineRule="auto"/>
              <w:ind w:left="-67" w:right="-75"/>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1664" w:type="dxa"/>
            <w:tcBorders>
              <w:top w:val="single" w:sz="8" w:space="0" w:color="auto"/>
              <w:left w:val="single" w:sz="12" w:space="0" w:color="auto"/>
              <w:bottom w:val="single" w:sz="4" w:space="0" w:color="auto"/>
              <w:right w:val="single" w:sz="4" w:space="0" w:color="auto"/>
            </w:tcBorders>
            <w:shd w:val="clear" w:color="auto" w:fill="FFFFFF"/>
          </w:tcPr>
          <w:p w14:paraId="71EA9A8A" w14:textId="0619D195"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c>
          <w:tcPr>
            <w:tcW w:w="1708" w:type="dxa"/>
            <w:tcBorders>
              <w:top w:val="single" w:sz="8" w:space="0" w:color="auto"/>
              <w:left w:val="nil"/>
              <w:bottom w:val="single" w:sz="4" w:space="0" w:color="auto"/>
              <w:right w:val="double" w:sz="4" w:space="0" w:color="auto"/>
            </w:tcBorders>
            <w:shd w:val="clear" w:color="auto" w:fill="FFFFFF"/>
          </w:tcPr>
          <w:p w14:paraId="5037A7AD" w14:textId="2789E253" w:rsidR="00462FBA" w:rsidRPr="00EC4C18" w:rsidRDefault="00462FBA" w:rsidP="00462FBA">
            <w:pPr>
              <w:spacing w:after="0" w:line="240" w:lineRule="auto"/>
              <w:jc w:val="center"/>
              <w:rPr>
                <w:rFonts w:eastAsia="Times New Roman" w:cs="Calibri"/>
                <w:color w:val="000000"/>
                <w:sz w:val="20"/>
                <w:szCs w:val="20"/>
                <w:lang w:eastAsia="es-ES"/>
              </w:rPr>
            </w:pPr>
            <w:r w:rsidRPr="00AE67B9">
              <w:rPr>
                <w:rFonts w:eastAsia="Times New Roman" w:cs="Calibri"/>
                <w:bCs/>
                <w:color w:val="000000"/>
                <w:sz w:val="20"/>
                <w:szCs w:val="20"/>
                <w:lang w:eastAsia="es-ES"/>
              </w:rPr>
              <w:t>N/A</w:t>
            </w:r>
          </w:p>
        </w:tc>
      </w:tr>
    </w:tbl>
    <w:p w14:paraId="7576E7D8" w14:textId="77777777" w:rsidR="0004682D" w:rsidRDefault="0004682D" w:rsidP="00106B94">
      <w:pPr>
        <w:spacing w:after="0" w:line="240" w:lineRule="auto"/>
        <w:rPr>
          <w:sz w:val="10"/>
          <w:szCs w:val="10"/>
        </w:rPr>
      </w:pPr>
    </w:p>
    <w:p w14:paraId="6DA92CF9" w14:textId="77777777" w:rsidR="00B61810" w:rsidRDefault="00B61810" w:rsidP="00106B94">
      <w:pPr>
        <w:spacing w:after="0" w:line="240" w:lineRule="auto"/>
        <w:rPr>
          <w:sz w:val="10"/>
          <w:szCs w:val="10"/>
        </w:rPr>
      </w:pPr>
    </w:p>
    <w:p w14:paraId="0E2F2EB1" w14:textId="77777777" w:rsidR="00B61810" w:rsidRPr="0004682D" w:rsidRDefault="00B61810" w:rsidP="00106B94">
      <w:pPr>
        <w:spacing w:after="0" w:line="240" w:lineRule="auto"/>
        <w:rPr>
          <w:sz w:val="10"/>
          <w:szCs w:val="10"/>
        </w:rPr>
      </w:pPr>
    </w:p>
    <w:tbl>
      <w:tblPr>
        <w:tblW w:w="10490" w:type="dxa"/>
        <w:jc w:val="center"/>
        <w:tblCellMar>
          <w:left w:w="70" w:type="dxa"/>
          <w:right w:w="70" w:type="dxa"/>
        </w:tblCellMar>
        <w:tblLook w:val="04A0" w:firstRow="1" w:lastRow="0" w:firstColumn="1" w:lastColumn="0" w:noHBand="0" w:noVBand="1"/>
      </w:tblPr>
      <w:tblGrid>
        <w:gridCol w:w="738"/>
        <w:gridCol w:w="594"/>
        <w:gridCol w:w="572"/>
        <w:gridCol w:w="551"/>
        <w:gridCol w:w="1177"/>
        <w:gridCol w:w="530"/>
        <w:gridCol w:w="700"/>
        <w:gridCol w:w="724"/>
        <w:gridCol w:w="746"/>
        <w:gridCol w:w="678"/>
        <w:gridCol w:w="1162"/>
        <w:gridCol w:w="678"/>
        <w:gridCol w:w="1640"/>
      </w:tblGrid>
      <w:tr w:rsidR="00B0361F" w:rsidRPr="00B51839" w14:paraId="15A4EE2C" w14:textId="77777777" w:rsidTr="00C14575">
        <w:trPr>
          <w:trHeight w:val="294"/>
          <w:jc w:val="center"/>
        </w:trPr>
        <w:tc>
          <w:tcPr>
            <w:tcW w:w="10490" w:type="dxa"/>
            <w:gridSpan w:val="13"/>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431EF4DF" w14:textId="53620061" w:rsidR="00B0361F" w:rsidRPr="00894D7C" w:rsidRDefault="00640F4B" w:rsidP="00D35DE4">
            <w:pPr>
              <w:spacing w:after="0" w:line="240" w:lineRule="auto"/>
              <w:jc w:val="center"/>
              <w:rPr>
                <w:rFonts w:eastAsia="Times New Roman" w:cs="Arial"/>
                <w:b/>
                <w:bCs/>
                <w:color w:val="000000"/>
                <w:sz w:val="18"/>
                <w:szCs w:val="18"/>
                <w:lang w:eastAsia="es-ES"/>
              </w:rPr>
            </w:pPr>
            <w:r>
              <w:rPr>
                <w:rFonts w:eastAsia="Times New Roman" w:cs="Arial"/>
                <w:b/>
                <w:bCs/>
                <w:noProof/>
                <w:color w:val="000000"/>
                <w:sz w:val="24"/>
                <w:szCs w:val="24"/>
                <w:lang w:val="es-CO" w:eastAsia="es-CO"/>
              </w:rPr>
              <mc:AlternateContent>
                <mc:Choice Requires="wps">
                  <w:drawing>
                    <wp:anchor distT="0" distB="0" distL="114300" distR="114300" simplePos="0" relativeHeight="251657728" behindDoc="0" locked="0" layoutInCell="1" allowOverlap="1" wp14:anchorId="6A07AC63" wp14:editId="436D4FFF">
                      <wp:simplePos x="0" y="0"/>
                      <wp:positionH relativeFrom="column">
                        <wp:posOffset>5331460</wp:posOffset>
                      </wp:positionH>
                      <wp:positionV relativeFrom="paragraph">
                        <wp:posOffset>8890</wp:posOffset>
                      </wp:positionV>
                      <wp:extent cx="286385" cy="162560"/>
                      <wp:effectExtent l="8890" t="17145" r="9525" b="107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16256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9984D" id="Rectangle 2" o:spid="_x0000_s1026" style="position:absolute;margin-left:419.8pt;margin-top:.7pt;width:22.55pt;height:1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" filled="f" strokeweight="1.25pt"/>
                  </w:pict>
                </mc:Fallback>
              </mc:AlternateContent>
            </w:r>
            <w:r w:rsidR="00B0361F">
              <w:rPr>
                <w:rFonts w:eastAsia="Times New Roman" w:cs="Arial"/>
                <w:b/>
                <w:bCs/>
                <w:color w:val="000000"/>
                <w:sz w:val="24"/>
                <w:szCs w:val="24"/>
                <w:lang w:eastAsia="es-ES"/>
              </w:rPr>
              <w:t xml:space="preserve">DESCRIPCIÓN PRESENTE SOLICITUD </w:t>
            </w:r>
            <w:r w:rsidR="00A854EF">
              <w:rPr>
                <w:rFonts w:eastAsia="Times New Roman" w:cs="Arial"/>
                <w:b/>
                <w:bCs/>
                <w:color w:val="000000"/>
                <w:sz w:val="24"/>
                <w:szCs w:val="24"/>
                <w:lang w:eastAsia="es-ES"/>
              </w:rPr>
              <w:t>- MODIFICATORIO</w:t>
            </w:r>
            <w:r w:rsidR="00B0361F">
              <w:rPr>
                <w:rFonts w:eastAsia="Times New Roman" w:cs="Arial"/>
                <w:b/>
                <w:bCs/>
                <w:color w:val="000000"/>
                <w:sz w:val="24"/>
                <w:szCs w:val="24"/>
                <w:lang w:eastAsia="es-ES"/>
              </w:rPr>
              <w:t xml:space="preserve"> NÚMERO:        </w:t>
            </w:r>
            <w:r w:rsidR="00B07537">
              <w:rPr>
                <w:rFonts w:eastAsia="Times New Roman" w:cs="Arial"/>
                <w:b/>
                <w:bCs/>
                <w:color w:val="000000"/>
                <w:sz w:val="24"/>
                <w:szCs w:val="24"/>
                <w:lang w:eastAsia="es-ES"/>
              </w:rPr>
              <w:t>1</w:t>
            </w:r>
          </w:p>
        </w:tc>
      </w:tr>
      <w:tr w:rsidR="008952D5" w:rsidRPr="00B51839" w14:paraId="390D4B10" w14:textId="77777777" w:rsidTr="00C14575">
        <w:trPr>
          <w:trHeight w:val="294"/>
          <w:jc w:val="center"/>
        </w:trPr>
        <w:tc>
          <w:tcPr>
            <w:tcW w:w="1332" w:type="dxa"/>
            <w:gridSpan w:val="2"/>
            <w:tcBorders>
              <w:top w:val="single" w:sz="4" w:space="0" w:color="auto"/>
              <w:left w:val="double" w:sz="4" w:space="0" w:color="auto"/>
              <w:bottom w:val="single" w:sz="4" w:space="0" w:color="auto"/>
              <w:right w:val="single" w:sz="8" w:space="0" w:color="auto"/>
            </w:tcBorders>
            <w:shd w:val="clear" w:color="auto" w:fill="F2F2F2" w:themeFill="background1" w:themeFillShade="F2"/>
            <w:noWrap/>
            <w:vAlign w:val="center"/>
          </w:tcPr>
          <w:p w14:paraId="7351DBAF" w14:textId="77777777" w:rsidR="00B0361F" w:rsidRPr="00011954" w:rsidRDefault="00B0361F" w:rsidP="00D35DE4">
            <w:pPr>
              <w:spacing w:after="0" w:line="240" w:lineRule="auto"/>
              <w:jc w:val="center"/>
              <w:rPr>
                <w:rFonts w:eastAsia="Times New Roman" w:cs="Arial"/>
                <w:b/>
                <w:bCs/>
                <w:color w:val="000000"/>
                <w:sz w:val="16"/>
                <w:szCs w:val="16"/>
                <w:lang w:eastAsia="es-ES"/>
              </w:rPr>
            </w:pPr>
            <w:r w:rsidRPr="00011954">
              <w:rPr>
                <w:rFonts w:eastAsia="Times New Roman" w:cs="Arial"/>
                <w:b/>
                <w:bCs/>
                <w:color w:val="000000"/>
                <w:sz w:val="16"/>
                <w:szCs w:val="16"/>
                <w:lang w:eastAsia="es-ES"/>
              </w:rPr>
              <w:t>PRÓRROGA</w:t>
            </w:r>
            <w:r>
              <w:rPr>
                <w:rFonts w:eastAsia="Times New Roman" w:cs="Arial"/>
                <w:b/>
                <w:bCs/>
                <w:color w:val="000000"/>
                <w:sz w:val="16"/>
                <w:szCs w:val="16"/>
                <w:lang w:eastAsia="es-ES"/>
              </w:rPr>
              <w:t xml:space="preserve"> </w:t>
            </w:r>
          </w:p>
        </w:tc>
        <w:tc>
          <w:tcPr>
            <w:tcW w:w="1123" w:type="dxa"/>
            <w:gridSpan w:val="2"/>
            <w:tcBorders>
              <w:top w:val="single" w:sz="4" w:space="0" w:color="auto"/>
              <w:left w:val="single" w:sz="8" w:space="0" w:color="auto"/>
              <w:bottom w:val="single" w:sz="4" w:space="0" w:color="auto"/>
              <w:right w:val="single" w:sz="4" w:space="0" w:color="auto"/>
            </w:tcBorders>
            <w:shd w:val="clear" w:color="auto" w:fill="F2F2F2" w:themeFill="background1" w:themeFillShade="F2"/>
            <w:vAlign w:val="center"/>
          </w:tcPr>
          <w:p w14:paraId="2665B047" w14:textId="77777777" w:rsidR="00B0361F" w:rsidRPr="00011954" w:rsidRDefault="00B0361F" w:rsidP="00D35DE4">
            <w:pPr>
              <w:spacing w:after="0" w:line="240" w:lineRule="auto"/>
              <w:jc w:val="center"/>
              <w:rPr>
                <w:rFonts w:eastAsia="Times New Roman" w:cs="Arial"/>
                <w:b/>
                <w:bCs/>
                <w:color w:val="000000"/>
                <w:sz w:val="16"/>
                <w:szCs w:val="16"/>
                <w:lang w:eastAsia="es-ES"/>
              </w:rPr>
            </w:pPr>
            <w:r>
              <w:rPr>
                <w:rFonts w:eastAsia="Times New Roman" w:cs="Arial"/>
                <w:b/>
                <w:bCs/>
                <w:color w:val="000000"/>
                <w:sz w:val="16"/>
                <w:szCs w:val="16"/>
                <w:lang w:eastAsia="es-ES"/>
              </w:rPr>
              <w:t>SUSPENSIÓN</w:t>
            </w:r>
          </w:p>
        </w:tc>
        <w:tc>
          <w:tcPr>
            <w:tcW w:w="117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6285642" w14:textId="77777777" w:rsidR="00B0361F" w:rsidRPr="009C007B" w:rsidRDefault="00B0361F" w:rsidP="005353E8">
            <w:pPr>
              <w:spacing w:after="0" w:line="240" w:lineRule="auto"/>
              <w:jc w:val="center"/>
              <w:rPr>
                <w:rFonts w:eastAsia="Times New Roman" w:cs="Arial"/>
                <w:b/>
                <w:bCs/>
                <w:sz w:val="16"/>
                <w:szCs w:val="16"/>
                <w:lang w:eastAsia="es-ES"/>
              </w:rPr>
            </w:pPr>
            <w:r w:rsidRPr="009C007B">
              <w:rPr>
                <w:rFonts w:eastAsia="Times New Roman" w:cs="Arial"/>
                <w:b/>
                <w:bCs/>
                <w:sz w:val="16"/>
                <w:szCs w:val="16"/>
                <w:lang w:eastAsia="es-ES"/>
              </w:rPr>
              <w:t>OTRO</w:t>
            </w:r>
          </w:p>
        </w:tc>
        <w:tc>
          <w:tcPr>
            <w:tcW w:w="19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1D9DF" w14:textId="77777777" w:rsidR="00B0361F" w:rsidRPr="00011954" w:rsidRDefault="00B0361F" w:rsidP="00D35DE4">
            <w:pPr>
              <w:spacing w:after="0" w:line="240" w:lineRule="auto"/>
              <w:jc w:val="center"/>
              <w:rPr>
                <w:rFonts w:eastAsia="Times New Roman" w:cs="Arial"/>
                <w:b/>
                <w:bCs/>
                <w:color w:val="000000"/>
                <w:sz w:val="16"/>
                <w:szCs w:val="16"/>
                <w:lang w:eastAsia="es-ES"/>
              </w:rPr>
            </w:pPr>
            <w:r>
              <w:rPr>
                <w:rFonts w:eastAsia="Times New Roman" w:cs="Arial"/>
                <w:b/>
                <w:bCs/>
                <w:color w:val="000000"/>
                <w:sz w:val="16"/>
                <w:szCs w:val="16"/>
                <w:lang w:eastAsia="es-ES"/>
              </w:rPr>
              <w:t>NUEVA FECHA TERMINACIÓN</w:t>
            </w:r>
          </w:p>
        </w:tc>
        <w:tc>
          <w:tcPr>
            <w:tcW w:w="1424" w:type="dxa"/>
            <w:gridSpan w:val="2"/>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34902D2F" w14:textId="77777777" w:rsidR="00B0361F" w:rsidRPr="00C22994" w:rsidRDefault="00B0361F" w:rsidP="00D35DE4">
            <w:pPr>
              <w:spacing w:after="0" w:line="240" w:lineRule="auto"/>
              <w:jc w:val="center"/>
              <w:rPr>
                <w:rFonts w:eastAsia="Times New Roman" w:cs="Arial"/>
                <w:b/>
                <w:bCs/>
                <w:color w:val="000000"/>
                <w:lang w:eastAsia="es-ES"/>
              </w:rPr>
            </w:pPr>
            <w:r>
              <w:rPr>
                <w:rFonts w:eastAsia="Times New Roman" w:cs="Arial"/>
                <w:b/>
                <w:bCs/>
                <w:color w:val="000000"/>
                <w:sz w:val="16"/>
                <w:szCs w:val="16"/>
                <w:lang w:eastAsia="es-ES"/>
              </w:rPr>
              <w:t>NUEVO PLAZO FINAL</w:t>
            </w:r>
          </w:p>
        </w:tc>
        <w:tc>
          <w:tcPr>
            <w:tcW w:w="1840" w:type="dxa"/>
            <w:gridSpan w:val="2"/>
            <w:vMerge w:val="restart"/>
            <w:tcBorders>
              <w:top w:val="single" w:sz="4" w:space="0" w:color="auto"/>
              <w:left w:val="single" w:sz="12" w:space="0" w:color="auto"/>
              <w:right w:val="single" w:sz="4" w:space="0" w:color="auto"/>
            </w:tcBorders>
            <w:shd w:val="clear" w:color="auto" w:fill="F2F2F2" w:themeFill="background1" w:themeFillShade="F2"/>
            <w:vAlign w:val="center"/>
          </w:tcPr>
          <w:p w14:paraId="1A223094" w14:textId="77777777" w:rsidR="00B0361F" w:rsidRPr="00E16BC0" w:rsidRDefault="00B0361F" w:rsidP="00D35DE4">
            <w:pPr>
              <w:spacing w:after="0" w:line="240" w:lineRule="auto"/>
              <w:jc w:val="center"/>
              <w:rPr>
                <w:rFonts w:eastAsia="Times New Roman" w:cs="Arial"/>
                <w:b/>
                <w:bCs/>
                <w:color w:val="000000"/>
                <w:sz w:val="20"/>
                <w:szCs w:val="20"/>
                <w:lang w:eastAsia="es-ES"/>
              </w:rPr>
            </w:pPr>
            <w:r w:rsidRPr="00E16BC0">
              <w:rPr>
                <w:rFonts w:eastAsia="Times New Roman" w:cs="Arial"/>
                <w:b/>
                <w:bCs/>
                <w:color w:val="000000"/>
                <w:sz w:val="20"/>
                <w:szCs w:val="20"/>
                <w:lang w:eastAsia="es-ES"/>
              </w:rPr>
              <w:t>VALOR ADICIÓN</w:t>
            </w:r>
          </w:p>
        </w:tc>
        <w:tc>
          <w:tcPr>
            <w:tcW w:w="1640" w:type="dxa"/>
            <w:vMerge w:val="restart"/>
            <w:tcBorders>
              <w:top w:val="single" w:sz="4" w:space="0" w:color="auto"/>
              <w:left w:val="single" w:sz="4" w:space="0" w:color="auto"/>
              <w:right w:val="double" w:sz="4" w:space="0" w:color="auto"/>
            </w:tcBorders>
            <w:shd w:val="clear" w:color="auto" w:fill="F2F2F2" w:themeFill="background1" w:themeFillShade="F2"/>
            <w:vAlign w:val="center"/>
          </w:tcPr>
          <w:p w14:paraId="2CAE62B3" w14:textId="77777777" w:rsidR="00B0361F" w:rsidRPr="00E16BC0" w:rsidRDefault="00B0361F" w:rsidP="00D35DE4">
            <w:pPr>
              <w:spacing w:after="0" w:line="240" w:lineRule="auto"/>
              <w:jc w:val="center"/>
              <w:rPr>
                <w:rFonts w:eastAsia="Times New Roman" w:cs="Arial"/>
                <w:b/>
                <w:bCs/>
                <w:color w:val="000000"/>
                <w:sz w:val="20"/>
                <w:szCs w:val="20"/>
                <w:lang w:eastAsia="es-ES"/>
              </w:rPr>
            </w:pPr>
            <w:r w:rsidRPr="00E16BC0">
              <w:rPr>
                <w:rFonts w:eastAsia="Times New Roman" w:cs="Arial"/>
                <w:b/>
                <w:bCs/>
                <w:color w:val="000000"/>
                <w:sz w:val="20"/>
                <w:szCs w:val="20"/>
                <w:lang w:eastAsia="es-ES"/>
              </w:rPr>
              <w:t>VALOR FINAL</w:t>
            </w:r>
          </w:p>
        </w:tc>
      </w:tr>
      <w:tr w:rsidR="008952D5" w:rsidRPr="00B51839" w14:paraId="3E7EBFE3" w14:textId="77777777" w:rsidTr="00C14575">
        <w:trPr>
          <w:trHeight w:val="107"/>
          <w:jc w:val="center"/>
        </w:trPr>
        <w:tc>
          <w:tcPr>
            <w:tcW w:w="738" w:type="dxa"/>
            <w:tcBorders>
              <w:top w:val="single" w:sz="4" w:space="0" w:color="auto"/>
              <w:left w:val="double" w:sz="4" w:space="0" w:color="auto"/>
              <w:bottom w:val="single" w:sz="8" w:space="0" w:color="auto"/>
              <w:right w:val="single" w:sz="4" w:space="0" w:color="auto"/>
            </w:tcBorders>
            <w:shd w:val="clear" w:color="auto" w:fill="F2F2F2" w:themeFill="background1" w:themeFillShade="F2"/>
            <w:noWrap/>
            <w:vAlign w:val="center"/>
          </w:tcPr>
          <w:p w14:paraId="4E057D14"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MESES</w:t>
            </w:r>
          </w:p>
        </w:tc>
        <w:tc>
          <w:tcPr>
            <w:tcW w:w="594"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14:paraId="439C410E"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DÍAS</w:t>
            </w:r>
          </w:p>
        </w:tc>
        <w:tc>
          <w:tcPr>
            <w:tcW w:w="572" w:type="dxa"/>
            <w:tcBorders>
              <w:top w:val="single" w:sz="4" w:space="0" w:color="auto"/>
              <w:left w:val="single" w:sz="8" w:space="0" w:color="auto"/>
              <w:bottom w:val="single" w:sz="8" w:space="0" w:color="auto"/>
              <w:right w:val="single" w:sz="4" w:space="0" w:color="auto"/>
            </w:tcBorders>
            <w:shd w:val="clear" w:color="auto" w:fill="F2F2F2" w:themeFill="background1" w:themeFillShade="F2"/>
            <w:vAlign w:val="center"/>
          </w:tcPr>
          <w:p w14:paraId="5C78994A"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MESES</w:t>
            </w:r>
          </w:p>
        </w:tc>
        <w:tc>
          <w:tcPr>
            <w:tcW w:w="551" w:type="dxa"/>
            <w:tcBorders>
              <w:top w:val="single" w:sz="4" w:space="0" w:color="auto"/>
              <w:left w:val="single" w:sz="8" w:space="0" w:color="auto"/>
              <w:bottom w:val="single" w:sz="8" w:space="0" w:color="auto"/>
              <w:right w:val="single" w:sz="4" w:space="0" w:color="auto"/>
            </w:tcBorders>
            <w:shd w:val="clear" w:color="auto" w:fill="F2F2F2" w:themeFill="background1" w:themeFillShade="F2"/>
            <w:vAlign w:val="center"/>
          </w:tcPr>
          <w:p w14:paraId="199D989B"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DÍAS</w:t>
            </w:r>
          </w:p>
        </w:tc>
        <w:tc>
          <w:tcPr>
            <w:tcW w:w="1177" w:type="dxa"/>
            <w:vMerge/>
            <w:tcBorders>
              <w:left w:val="single" w:sz="4" w:space="0" w:color="auto"/>
              <w:bottom w:val="single" w:sz="8" w:space="0" w:color="auto"/>
              <w:right w:val="single" w:sz="4" w:space="0" w:color="auto"/>
            </w:tcBorders>
            <w:shd w:val="clear" w:color="auto" w:fill="F2F2F2" w:themeFill="background1" w:themeFillShade="F2"/>
          </w:tcPr>
          <w:p w14:paraId="4DF43B4A" w14:textId="77777777" w:rsidR="00B0361F" w:rsidRPr="00CD25D5" w:rsidRDefault="00B0361F" w:rsidP="00E16BC0">
            <w:pPr>
              <w:spacing w:after="0" w:line="240" w:lineRule="auto"/>
              <w:jc w:val="center"/>
              <w:rPr>
                <w:rFonts w:eastAsia="Times New Roman" w:cs="Arial"/>
                <w:b/>
                <w:bCs/>
                <w:color w:val="000000"/>
                <w:sz w:val="10"/>
                <w:szCs w:val="10"/>
                <w:lang w:eastAsia="es-ES"/>
              </w:rPr>
            </w:pPr>
          </w:p>
        </w:tc>
        <w:tc>
          <w:tcPr>
            <w:tcW w:w="530"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2D935C94"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DÍA</w:t>
            </w:r>
          </w:p>
        </w:tc>
        <w:tc>
          <w:tcPr>
            <w:tcW w:w="700"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09535350"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MES</w:t>
            </w:r>
          </w:p>
        </w:tc>
        <w:tc>
          <w:tcPr>
            <w:tcW w:w="724"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5CAFEAB8"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AÑO</w:t>
            </w:r>
          </w:p>
        </w:tc>
        <w:tc>
          <w:tcPr>
            <w:tcW w:w="746"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63CC79B2"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MESES</w:t>
            </w:r>
          </w:p>
        </w:tc>
        <w:tc>
          <w:tcPr>
            <w:tcW w:w="678" w:type="dxa"/>
            <w:tcBorders>
              <w:top w:val="single" w:sz="4" w:space="0" w:color="auto"/>
              <w:left w:val="single" w:sz="4" w:space="0" w:color="auto"/>
              <w:bottom w:val="single" w:sz="8" w:space="0" w:color="auto"/>
              <w:right w:val="single" w:sz="12" w:space="0" w:color="auto"/>
            </w:tcBorders>
            <w:shd w:val="clear" w:color="auto" w:fill="F2F2F2" w:themeFill="background1" w:themeFillShade="F2"/>
            <w:vAlign w:val="center"/>
          </w:tcPr>
          <w:p w14:paraId="36658E3C" w14:textId="77777777" w:rsidR="00B0361F" w:rsidRPr="00CD25D5" w:rsidRDefault="00B0361F" w:rsidP="00E16BC0">
            <w:pPr>
              <w:spacing w:after="0" w:line="240" w:lineRule="auto"/>
              <w:jc w:val="center"/>
              <w:rPr>
                <w:rFonts w:eastAsia="Times New Roman" w:cs="Arial"/>
                <w:b/>
                <w:bCs/>
                <w:color w:val="000000"/>
                <w:sz w:val="10"/>
                <w:szCs w:val="10"/>
                <w:lang w:eastAsia="es-ES"/>
              </w:rPr>
            </w:pPr>
            <w:r w:rsidRPr="00CD25D5">
              <w:rPr>
                <w:rFonts w:eastAsia="Times New Roman" w:cs="Arial"/>
                <w:b/>
                <w:bCs/>
                <w:color w:val="000000"/>
                <w:sz w:val="10"/>
                <w:szCs w:val="10"/>
                <w:lang w:eastAsia="es-ES"/>
              </w:rPr>
              <w:t>DÍAS</w:t>
            </w:r>
          </w:p>
        </w:tc>
        <w:tc>
          <w:tcPr>
            <w:tcW w:w="1840" w:type="dxa"/>
            <w:gridSpan w:val="2"/>
            <w:vMerge/>
            <w:tcBorders>
              <w:left w:val="single" w:sz="12" w:space="0" w:color="auto"/>
              <w:bottom w:val="single" w:sz="8" w:space="0" w:color="auto"/>
              <w:right w:val="single" w:sz="4" w:space="0" w:color="auto"/>
            </w:tcBorders>
            <w:shd w:val="clear" w:color="auto" w:fill="F2F2F2" w:themeFill="background1" w:themeFillShade="F2"/>
            <w:vAlign w:val="center"/>
          </w:tcPr>
          <w:p w14:paraId="710E7533" w14:textId="77777777" w:rsidR="00B0361F" w:rsidRPr="00C22994" w:rsidRDefault="00B0361F" w:rsidP="00E16BC0">
            <w:pPr>
              <w:spacing w:after="0" w:line="240" w:lineRule="auto"/>
              <w:rPr>
                <w:rFonts w:eastAsia="Times New Roman" w:cs="Arial"/>
                <w:b/>
                <w:bCs/>
                <w:color w:val="000000"/>
                <w:lang w:eastAsia="es-ES"/>
              </w:rPr>
            </w:pPr>
          </w:p>
        </w:tc>
        <w:tc>
          <w:tcPr>
            <w:tcW w:w="1640" w:type="dxa"/>
            <w:vMerge/>
            <w:tcBorders>
              <w:left w:val="single" w:sz="4" w:space="0" w:color="auto"/>
              <w:bottom w:val="single" w:sz="8" w:space="0" w:color="auto"/>
              <w:right w:val="double" w:sz="4" w:space="0" w:color="auto"/>
            </w:tcBorders>
            <w:shd w:val="clear" w:color="auto" w:fill="F2F2F2" w:themeFill="background1" w:themeFillShade="F2"/>
            <w:vAlign w:val="center"/>
          </w:tcPr>
          <w:p w14:paraId="52B32AD3" w14:textId="77777777" w:rsidR="00B0361F" w:rsidRPr="00C22994" w:rsidRDefault="00B0361F" w:rsidP="00E16BC0">
            <w:pPr>
              <w:spacing w:after="0" w:line="240" w:lineRule="auto"/>
              <w:rPr>
                <w:rFonts w:eastAsia="Times New Roman" w:cs="Arial"/>
                <w:b/>
                <w:bCs/>
                <w:color w:val="000000"/>
                <w:lang w:eastAsia="es-ES"/>
              </w:rPr>
            </w:pPr>
          </w:p>
        </w:tc>
      </w:tr>
      <w:tr w:rsidR="008952D5" w:rsidRPr="00B51839" w14:paraId="582C1892" w14:textId="77777777" w:rsidTr="007950B1">
        <w:trPr>
          <w:trHeight w:val="399"/>
          <w:jc w:val="center"/>
        </w:trPr>
        <w:tc>
          <w:tcPr>
            <w:tcW w:w="738" w:type="dxa"/>
            <w:tcBorders>
              <w:top w:val="single" w:sz="8" w:space="0" w:color="auto"/>
              <w:left w:val="double" w:sz="4" w:space="0" w:color="auto"/>
              <w:bottom w:val="single" w:sz="8" w:space="0" w:color="auto"/>
              <w:right w:val="single" w:sz="4" w:space="0" w:color="auto"/>
            </w:tcBorders>
            <w:noWrap/>
            <w:vAlign w:val="center"/>
          </w:tcPr>
          <w:p w14:paraId="1F943C23" w14:textId="51B55DE1" w:rsidR="00B0361F" w:rsidRPr="00495824" w:rsidRDefault="00684B18"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4</w:t>
            </w:r>
          </w:p>
        </w:tc>
        <w:tc>
          <w:tcPr>
            <w:tcW w:w="594" w:type="dxa"/>
            <w:tcBorders>
              <w:top w:val="single" w:sz="8" w:space="0" w:color="auto"/>
              <w:left w:val="single" w:sz="4" w:space="0" w:color="auto"/>
              <w:bottom w:val="single" w:sz="8" w:space="0" w:color="auto"/>
              <w:right w:val="single" w:sz="8" w:space="0" w:color="auto"/>
            </w:tcBorders>
            <w:vAlign w:val="center"/>
          </w:tcPr>
          <w:p w14:paraId="14D3C7EF" w14:textId="1F68A487" w:rsidR="00B0361F" w:rsidRPr="00495824" w:rsidRDefault="00684B18"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0</w:t>
            </w:r>
          </w:p>
        </w:tc>
        <w:tc>
          <w:tcPr>
            <w:tcW w:w="572" w:type="dxa"/>
            <w:tcBorders>
              <w:top w:val="single" w:sz="8" w:space="0" w:color="auto"/>
              <w:left w:val="single" w:sz="8" w:space="0" w:color="auto"/>
              <w:bottom w:val="single" w:sz="8" w:space="0" w:color="auto"/>
              <w:right w:val="single" w:sz="4" w:space="0" w:color="auto"/>
            </w:tcBorders>
            <w:vAlign w:val="center"/>
          </w:tcPr>
          <w:p w14:paraId="1BA9DEAA" w14:textId="5A2DA200" w:rsidR="00B0361F" w:rsidRPr="00495824" w:rsidRDefault="00107524" w:rsidP="00E16BC0">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N/A</w:t>
            </w:r>
          </w:p>
        </w:tc>
        <w:tc>
          <w:tcPr>
            <w:tcW w:w="551" w:type="dxa"/>
            <w:tcBorders>
              <w:top w:val="single" w:sz="8" w:space="0" w:color="auto"/>
              <w:left w:val="single" w:sz="8" w:space="0" w:color="auto"/>
              <w:bottom w:val="single" w:sz="8" w:space="0" w:color="auto"/>
              <w:right w:val="single" w:sz="4" w:space="0" w:color="auto"/>
            </w:tcBorders>
            <w:vAlign w:val="center"/>
          </w:tcPr>
          <w:p w14:paraId="5ECFD422" w14:textId="57ABCFEC" w:rsidR="00B0361F" w:rsidRPr="00495824" w:rsidRDefault="00107524" w:rsidP="00E16BC0">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N/A</w:t>
            </w:r>
          </w:p>
        </w:tc>
        <w:tc>
          <w:tcPr>
            <w:tcW w:w="1177" w:type="dxa"/>
            <w:tcBorders>
              <w:top w:val="single" w:sz="8" w:space="0" w:color="auto"/>
              <w:left w:val="single" w:sz="4" w:space="0" w:color="auto"/>
              <w:bottom w:val="single" w:sz="8" w:space="0" w:color="auto"/>
              <w:right w:val="single" w:sz="4" w:space="0" w:color="auto"/>
            </w:tcBorders>
          </w:tcPr>
          <w:p w14:paraId="6609F4EA" w14:textId="77777777" w:rsidR="00B0361F" w:rsidRDefault="00B0361F" w:rsidP="00E27A66">
            <w:pPr>
              <w:spacing w:after="0" w:line="240" w:lineRule="auto"/>
              <w:jc w:val="center"/>
              <w:rPr>
                <w:rFonts w:eastAsia="Times New Roman" w:cs="Arial"/>
                <w:bCs/>
                <w:color w:val="000000"/>
                <w:sz w:val="20"/>
                <w:szCs w:val="20"/>
                <w:lang w:eastAsia="es-ES"/>
              </w:rPr>
            </w:pPr>
          </w:p>
        </w:tc>
        <w:tc>
          <w:tcPr>
            <w:tcW w:w="530" w:type="dxa"/>
            <w:tcBorders>
              <w:top w:val="single" w:sz="8" w:space="0" w:color="auto"/>
              <w:left w:val="single" w:sz="4" w:space="0" w:color="auto"/>
              <w:bottom w:val="single" w:sz="8" w:space="0" w:color="auto"/>
              <w:right w:val="single" w:sz="4" w:space="0" w:color="auto"/>
            </w:tcBorders>
            <w:vAlign w:val="center"/>
          </w:tcPr>
          <w:p w14:paraId="2705A9AC" w14:textId="4908891A" w:rsidR="00B0361F" w:rsidRPr="00495824" w:rsidRDefault="00E54878"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30</w:t>
            </w:r>
          </w:p>
        </w:tc>
        <w:tc>
          <w:tcPr>
            <w:tcW w:w="700" w:type="dxa"/>
            <w:tcBorders>
              <w:top w:val="single" w:sz="8" w:space="0" w:color="auto"/>
              <w:left w:val="single" w:sz="4" w:space="0" w:color="auto"/>
              <w:bottom w:val="single" w:sz="8" w:space="0" w:color="auto"/>
              <w:right w:val="single" w:sz="4" w:space="0" w:color="auto"/>
            </w:tcBorders>
            <w:vAlign w:val="center"/>
          </w:tcPr>
          <w:p w14:paraId="1F4AFE35" w14:textId="3693A11E" w:rsidR="00B0361F" w:rsidRPr="00495824" w:rsidRDefault="00E54878"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04</w:t>
            </w:r>
          </w:p>
        </w:tc>
        <w:tc>
          <w:tcPr>
            <w:tcW w:w="724" w:type="dxa"/>
            <w:tcBorders>
              <w:top w:val="single" w:sz="8" w:space="0" w:color="auto"/>
              <w:left w:val="single" w:sz="4" w:space="0" w:color="auto"/>
              <w:bottom w:val="single" w:sz="8" w:space="0" w:color="auto"/>
              <w:right w:val="single" w:sz="4" w:space="0" w:color="auto"/>
            </w:tcBorders>
            <w:vAlign w:val="center"/>
          </w:tcPr>
          <w:p w14:paraId="1B06FF1D" w14:textId="57F250A7" w:rsidR="00B0361F" w:rsidRPr="00495824" w:rsidRDefault="00B0361F"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20</w:t>
            </w:r>
            <w:r w:rsidR="00431975">
              <w:rPr>
                <w:rFonts w:eastAsia="Times New Roman" w:cs="Arial"/>
                <w:bCs/>
                <w:color w:val="000000"/>
                <w:sz w:val="20"/>
                <w:szCs w:val="20"/>
                <w:lang w:eastAsia="es-ES"/>
              </w:rPr>
              <w:t>26</w:t>
            </w:r>
          </w:p>
        </w:tc>
        <w:tc>
          <w:tcPr>
            <w:tcW w:w="746" w:type="dxa"/>
            <w:tcBorders>
              <w:top w:val="single" w:sz="8" w:space="0" w:color="auto"/>
              <w:left w:val="single" w:sz="4" w:space="0" w:color="auto"/>
              <w:bottom w:val="single" w:sz="8" w:space="0" w:color="auto"/>
              <w:right w:val="single" w:sz="4" w:space="0" w:color="auto"/>
            </w:tcBorders>
            <w:vAlign w:val="center"/>
          </w:tcPr>
          <w:p w14:paraId="7675B66D" w14:textId="62C0028C" w:rsidR="00B0361F" w:rsidRPr="00495824" w:rsidRDefault="00D04BFE"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14</w:t>
            </w:r>
          </w:p>
        </w:tc>
        <w:tc>
          <w:tcPr>
            <w:tcW w:w="678" w:type="dxa"/>
            <w:tcBorders>
              <w:top w:val="single" w:sz="8" w:space="0" w:color="auto"/>
              <w:left w:val="single" w:sz="4" w:space="0" w:color="auto"/>
              <w:bottom w:val="single" w:sz="8" w:space="0" w:color="auto"/>
              <w:right w:val="single" w:sz="12" w:space="0" w:color="auto"/>
            </w:tcBorders>
            <w:vAlign w:val="center"/>
          </w:tcPr>
          <w:p w14:paraId="1CE46AF6" w14:textId="6D64C635" w:rsidR="00B0361F" w:rsidRPr="00495824" w:rsidRDefault="00A15C25" w:rsidP="00E27A66">
            <w:pPr>
              <w:spacing w:after="0" w:line="240" w:lineRule="auto"/>
              <w:jc w:val="center"/>
              <w:rPr>
                <w:rFonts w:eastAsia="Times New Roman" w:cs="Arial"/>
                <w:bCs/>
                <w:color w:val="000000"/>
                <w:sz w:val="20"/>
                <w:szCs w:val="20"/>
                <w:lang w:eastAsia="es-ES"/>
              </w:rPr>
            </w:pPr>
            <w:r>
              <w:rPr>
                <w:rFonts w:eastAsia="Times New Roman" w:cs="Arial"/>
                <w:bCs/>
                <w:color w:val="000000"/>
                <w:sz w:val="20"/>
                <w:szCs w:val="20"/>
                <w:lang w:eastAsia="es-ES"/>
              </w:rPr>
              <w:t>14</w:t>
            </w:r>
          </w:p>
        </w:tc>
        <w:tc>
          <w:tcPr>
            <w:tcW w:w="1840" w:type="dxa"/>
            <w:gridSpan w:val="2"/>
            <w:tcBorders>
              <w:top w:val="single" w:sz="8" w:space="0" w:color="auto"/>
              <w:left w:val="single" w:sz="12" w:space="0" w:color="auto"/>
              <w:bottom w:val="single" w:sz="8" w:space="0" w:color="auto"/>
              <w:right w:val="single" w:sz="4" w:space="0" w:color="auto"/>
            </w:tcBorders>
            <w:vAlign w:val="center"/>
          </w:tcPr>
          <w:p w14:paraId="01E8207C" w14:textId="665687D3" w:rsidR="00B0361F" w:rsidRPr="00097CEF" w:rsidRDefault="00B0361F" w:rsidP="00495824">
            <w:pPr>
              <w:spacing w:after="0" w:line="240" w:lineRule="auto"/>
              <w:jc w:val="right"/>
              <w:rPr>
                <w:rFonts w:eastAsia="Times New Roman" w:cs="Arial"/>
                <w:bCs/>
                <w:color w:val="000000"/>
                <w:sz w:val="20"/>
                <w:szCs w:val="20"/>
                <w:lang w:eastAsia="es-ES"/>
              </w:rPr>
            </w:pPr>
            <w:r w:rsidRPr="00A177DF">
              <w:rPr>
                <w:rFonts w:eastAsia="Times New Roman" w:cs="Arial"/>
                <w:bCs/>
                <w:color w:val="000000"/>
                <w:lang w:eastAsia="es-ES"/>
              </w:rPr>
              <w:t>$</w:t>
            </w:r>
            <w:r w:rsidR="005D69F6">
              <w:rPr>
                <w:rFonts w:eastAsia="Times New Roman" w:cs="Arial"/>
                <w:color w:val="000000"/>
                <w:sz w:val="20"/>
                <w:szCs w:val="20"/>
                <w:lang w:val="es-CO" w:eastAsia="es-ES"/>
              </w:rPr>
              <w:t>8.891.682</w:t>
            </w:r>
          </w:p>
        </w:tc>
        <w:tc>
          <w:tcPr>
            <w:tcW w:w="1640" w:type="dxa"/>
            <w:tcBorders>
              <w:top w:val="single" w:sz="8" w:space="0" w:color="auto"/>
              <w:left w:val="single" w:sz="4" w:space="0" w:color="auto"/>
              <w:bottom w:val="single" w:sz="8" w:space="0" w:color="auto"/>
              <w:right w:val="double" w:sz="4" w:space="0" w:color="auto"/>
            </w:tcBorders>
            <w:vAlign w:val="center"/>
          </w:tcPr>
          <w:p w14:paraId="4132E29B" w14:textId="03E9572F" w:rsidR="00B0361F" w:rsidRPr="00097CEF" w:rsidRDefault="00B0361F" w:rsidP="00495824">
            <w:pPr>
              <w:spacing w:after="0" w:line="240" w:lineRule="auto"/>
              <w:jc w:val="right"/>
              <w:rPr>
                <w:rFonts w:eastAsia="Times New Roman" w:cs="Arial"/>
                <w:bCs/>
                <w:color w:val="000000"/>
                <w:sz w:val="20"/>
                <w:szCs w:val="20"/>
                <w:lang w:eastAsia="es-ES"/>
              </w:rPr>
            </w:pPr>
            <w:r w:rsidRPr="00F55800">
              <w:rPr>
                <w:rFonts w:eastAsia="Times New Roman" w:cs="Arial"/>
                <w:color w:val="000000"/>
                <w:sz w:val="20"/>
                <w:szCs w:val="20"/>
                <w:lang w:val="es-CO" w:eastAsia="es-ES"/>
              </w:rPr>
              <w:t>$</w:t>
            </w:r>
            <w:r w:rsidR="00F55800" w:rsidRPr="00F55800">
              <w:rPr>
                <w:rFonts w:eastAsia="Times New Roman" w:cs="Arial"/>
                <w:color w:val="000000"/>
                <w:sz w:val="20"/>
                <w:szCs w:val="20"/>
                <w:lang w:val="es-CO" w:eastAsia="es-ES"/>
              </w:rPr>
              <w:t>54.554.635</w:t>
            </w:r>
          </w:p>
        </w:tc>
      </w:tr>
      <w:tr w:rsidR="00B0361F" w:rsidRPr="00B51839" w14:paraId="4A4929B3" w14:textId="77777777" w:rsidTr="00005212">
        <w:trPr>
          <w:trHeight w:val="838"/>
          <w:jc w:val="center"/>
        </w:trPr>
        <w:tc>
          <w:tcPr>
            <w:tcW w:w="10490" w:type="dxa"/>
            <w:gridSpan w:val="13"/>
            <w:tcBorders>
              <w:top w:val="single" w:sz="8" w:space="0" w:color="auto"/>
              <w:left w:val="double" w:sz="4" w:space="0" w:color="auto"/>
              <w:bottom w:val="double" w:sz="4" w:space="0" w:color="auto"/>
              <w:right w:val="double" w:sz="4" w:space="0" w:color="auto"/>
            </w:tcBorders>
          </w:tcPr>
          <w:p w14:paraId="250B8162" w14:textId="0BBA25E5" w:rsidR="00005212" w:rsidRDefault="00B0361F" w:rsidP="005D73B6">
            <w:pPr>
              <w:spacing w:after="0" w:line="240" w:lineRule="auto"/>
              <w:jc w:val="both"/>
              <w:rPr>
                <w:rFonts w:eastAsia="Times New Roman" w:cs="Arial"/>
                <w:color w:val="000000"/>
                <w:sz w:val="20"/>
                <w:szCs w:val="20"/>
                <w:lang w:val="es-CO" w:eastAsia="es-ES"/>
              </w:rPr>
            </w:pPr>
            <w:r w:rsidRPr="005D73B6">
              <w:rPr>
                <w:rFonts w:eastAsia="Times New Roman" w:cs="Arial"/>
                <w:b/>
                <w:bCs/>
                <w:color w:val="000000"/>
                <w:sz w:val="20"/>
                <w:szCs w:val="20"/>
                <w:lang w:eastAsia="es-ES"/>
              </w:rPr>
              <w:t>OBSERVACIONES:</w:t>
            </w:r>
            <w:r w:rsidR="00005212" w:rsidRPr="005D73B6">
              <w:rPr>
                <w:rFonts w:eastAsia="Times New Roman" w:cs="Arial"/>
                <w:b/>
                <w:bCs/>
                <w:color w:val="000000"/>
                <w:lang w:eastAsia="es-ES"/>
              </w:rPr>
              <w:t xml:space="preserve"> </w:t>
            </w:r>
            <w:r w:rsidR="00005212" w:rsidRPr="005D73B6">
              <w:rPr>
                <w:rFonts w:eastAsia="Times New Roman" w:cs="Arial"/>
                <w:color w:val="000000"/>
                <w:lang w:val="es-CO" w:eastAsia="es-ES"/>
              </w:rPr>
              <w:t>Se solicita una adición presupuestal por valor de $</w:t>
            </w:r>
            <w:r w:rsidR="004847E0" w:rsidRPr="005D73B6">
              <w:rPr>
                <w:rFonts w:eastAsia="Times New Roman" w:cs="Arial"/>
                <w:color w:val="000000"/>
                <w:lang w:val="es-CO" w:eastAsia="es-ES"/>
              </w:rPr>
              <w:t>8.891.682</w:t>
            </w:r>
            <w:r w:rsidR="00005212" w:rsidRPr="005D73B6">
              <w:rPr>
                <w:rFonts w:eastAsia="Times New Roman" w:cs="Arial"/>
                <w:color w:val="000000"/>
                <w:lang w:val="es-CO" w:eastAsia="es-ES"/>
              </w:rPr>
              <w:t xml:space="preserve"> </w:t>
            </w:r>
            <w:r w:rsidR="001427A4" w:rsidRPr="005D73B6">
              <w:rPr>
                <w:rFonts w:eastAsia="Times New Roman" w:cs="Arial"/>
                <w:color w:val="000000"/>
                <w:lang w:val="es-CO" w:eastAsia="es-ES"/>
              </w:rPr>
              <w:t xml:space="preserve">a la orden de compra </w:t>
            </w:r>
            <w:r w:rsidR="001427A4" w:rsidRPr="005D73B6">
              <w:rPr>
                <w:rFonts w:eastAsia="Times New Roman" w:cs="Arial"/>
                <w:bCs/>
                <w:color w:val="000000"/>
                <w:lang w:eastAsia="es-ES"/>
              </w:rPr>
              <w:t>141234</w:t>
            </w:r>
            <w:r w:rsidR="001427A4" w:rsidRPr="005D73B6">
              <w:rPr>
                <w:rFonts w:eastAsia="Times New Roman" w:cs="Arial"/>
                <w:bCs/>
                <w:color w:val="000000"/>
                <w:lang w:eastAsia="es-ES"/>
              </w:rPr>
              <w:t xml:space="preserve">, </w:t>
            </w:r>
            <w:proofErr w:type="gramStart"/>
            <w:r w:rsidR="001427A4" w:rsidRPr="005D73B6">
              <w:rPr>
                <w:rFonts w:eastAsia="Times New Roman" w:cs="Arial"/>
                <w:bCs/>
                <w:color w:val="000000"/>
                <w:lang w:eastAsia="es-ES"/>
              </w:rPr>
              <w:t>correspondiente  al</w:t>
            </w:r>
            <w:proofErr w:type="gramEnd"/>
            <w:r w:rsidR="001427A4" w:rsidRPr="005D73B6">
              <w:rPr>
                <w:rFonts w:eastAsia="Times New Roman" w:cs="Arial"/>
                <w:bCs/>
                <w:color w:val="000000"/>
                <w:lang w:eastAsia="es-ES"/>
              </w:rPr>
              <w:t xml:space="preserve"> contrato </w:t>
            </w:r>
            <w:r w:rsidR="001427A4" w:rsidRPr="005D73B6">
              <w:rPr>
                <w:rFonts w:ascii="Arial" w:hAnsi="Arial" w:cs="Arial"/>
                <w:bCs/>
              </w:rPr>
              <w:t>No. SCJ-3</w:t>
            </w:r>
            <w:r w:rsidR="001427A4" w:rsidRPr="005D73B6">
              <w:rPr>
                <w:rFonts w:ascii="Arial" w:hAnsi="Arial" w:cs="Arial"/>
                <w:bCs/>
              </w:rPr>
              <w:t>6</w:t>
            </w:r>
            <w:r w:rsidR="001427A4" w:rsidRPr="005D73B6">
              <w:rPr>
                <w:rFonts w:ascii="Arial" w:hAnsi="Arial" w:cs="Arial"/>
                <w:bCs/>
              </w:rPr>
              <w:t xml:space="preserve"> de 2025</w:t>
            </w:r>
            <w:r w:rsidR="001427A4" w:rsidRPr="005D73B6">
              <w:rPr>
                <w:rFonts w:ascii="Arial" w:hAnsi="Arial" w:cs="Arial"/>
                <w:bCs/>
              </w:rPr>
              <w:t xml:space="preserve"> </w:t>
            </w:r>
            <w:r w:rsidR="00005212" w:rsidRPr="005D73B6">
              <w:rPr>
                <w:rFonts w:eastAsia="Times New Roman" w:cs="Arial"/>
                <w:color w:val="000000"/>
                <w:lang w:val="es-CO" w:eastAsia="es-ES"/>
              </w:rPr>
              <w:t xml:space="preserve">y una prórroga al contrato por el término </w:t>
            </w:r>
            <w:proofErr w:type="gramStart"/>
            <w:r w:rsidR="00005212" w:rsidRPr="005D73B6">
              <w:rPr>
                <w:rFonts w:eastAsia="Times New Roman" w:cs="Arial"/>
                <w:color w:val="000000"/>
                <w:lang w:val="es-CO" w:eastAsia="es-ES"/>
              </w:rPr>
              <w:t>de  (</w:t>
            </w:r>
            <w:proofErr w:type="gramEnd"/>
            <w:r w:rsidR="00D0049A" w:rsidRPr="005D73B6">
              <w:rPr>
                <w:rFonts w:eastAsia="Times New Roman" w:cs="Arial"/>
                <w:color w:val="000000"/>
                <w:lang w:val="es-CO" w:eastAsia="es-ES"/>
              </w:rPr>
              <w:t>4</w:t>
            </w:r>
            <w:r w:rsidR="00005212" w:rsidRPr="005D73B6">
              <w:rPr>
                <w:rFonts w:eastAsia="Times New Roman" w:cs="Arial"/>
                <w:color w:val="000000"/>
                <w:lang w:val="es-CO" w:eastAsia="es-ES"/>
              </w:rPr>
              <w:t>) mes</w:t>
            </w:r>
            <w:r w:rsidR="00D0049A" w:rsidRPr="005D73B6">
              <w:rPr>
                <w:rFonts w:eastAsia="Times New Roman" w:cs="Arial"/>
                <w:color w:val="000000"/>
                <w:lang w:val="es-CO" w:eastAsia="es-ES"/>
              </w:rPr>
              <w:t>es</w:t>
            </w:r>
            <w:r w:rsidR="00005212" w:rsidRPr="005D73B6">
              <w:rPr>
                <w:rFonts w:eastAsia="Times New Roman" w:cs="Arial"/>
                <w:color w:val="000000"/>
                <w:lang w:val="es-CO" w:eastAsia="es-ES"/>
              </w:rPr>
              <w:t xml:space="preserve"> más, es decir, hasta el </w:t>
            </w:r>
            <w:r w:rsidR="00D0049A" w:rsidRPr="005D73B6">
              <w:rPr>
                <w:rFonts w:eastAsia="Times New Roman" w:cs="Arial"/>
                <w:color w:val="000000"/>
                <w:lang w:val="es-CO" w:eastAsia="es-ES"/>
              </w:rPr>
              <w:t>30</w:t>
            </w:r>
            <w:r w:rsidR="00005212" w:rsidRPr="005D73B6">
              <w:rPr>
                <w:rFonts w:eastAsia="Times New Roman" w:cs="Arial"/>
                <w:color w:val="000000"/>
                <w:lang w:val="es-CO" w:eastAsia="es-ES"/>
              </w:rPr>
              <w:t xml:space="preserve"> de </w:t>
            </w:r>
            <w:r w:rsidR="00D0049A" w:rsidRPr="005D73B6">
              <w:rPr>
                <w:rFonts w:eastAsia="Times New Roman" w:cs="Arial"/>
                <w:color w:val="000000"/>
                <w:lang w:val="es-CO" w:eastAsia="es-ES"/>
              </w:rPr>
              <w:t>abril</w:t>
            </w:r>
            <w:r w:rsidR="00005212" w:rsidRPr="005D73B6">
              <w:rPr>
                <w:rFonts w:eastAsia="Times New Roman" w:cs="Arial"/>
                <w:color w:val="000000"/>
                <w:lang w:val="es-CO" w:eastAsia="es-ES"/>
              </w:rPr>
              <w:t xml:space="preserve"> de 202</w:t>
            </w:r>
            <w:r w:rsidR="00D0049A" w:rsidRPr="005D73B6">
              <w:rPr>
                <w:rFonts w:eastAsia="Times New Roman" w:cs="Arial"/>
                <w:color w:val="000000"/>
                <w:lang w:val="es-CO" w:eastAsia="es-ES"/>
              </w:rPr>
              <w:t>6</w:t>
            </w:r>
            <w:r w:rsidR="001427A4" w:rsidRPr="005D73B6">
              <w:rPr>
                <w:rFonts w:eastAsia="Times New Roman" w:cs="Arial"/>
                <w:color w:val="000000"/>
                <w:lang w:val="es-CO" w:eastAsia="es-ES"/>
              </w:rPr>
              <w:t xml:space="preserve">, </w:t>
            </w:r>
            <w:r w:rsidR="00710F40" w:rsidRPr="005D73B6">
              <w:rPr>
                <w:rFonts w:eastAsia="Times New Roman" w:cs="Arial"/>
                <w:color w:val="000000"/>
                <w:lang w:val="es-CO" w:eastAsia="es-ES"/>
              </w:rPr>
              <w:t>acorde a la proyección del contrato inicial.</w:t>
            </w:r>
          </w:p>
          <w:p w14:paraId="26B86862" w14:textId="77777777" w:rsidR="00710F40" w:rsidRDefault="00710F40" w:rsidP="00005212">
            <w:pPr>
              <w:spacing w:after="0" w:line="240" w:lineRule="auto"/>
              <w:rPr>
                <w:rFonts w:eastAsia="Times New Roman" w:cs="Arial"/>
                <w:color w:val="000000"/>
                <w:sz w:val="20"/>
                <w:szCs w:val="20"/>
                <w:lang w:val="es-CO" w:eastAsia="es-ES"/>
              </w:rPr>
            </w:pPr>
          </w:p>
          <w:p w14:paraId="49FAB868" w14:textId="67B08577" w:rsidR="00710F40" w:rsidRPr="00962C68" w:rsidRDefault="00710F40" w:rsidP="00710F40">
            <w:pPr>
              <w:spacing w:after="0" w:line="240" w:lineRule="auto"/>
              <w:jc w:val="both"/>
              <w:rPr>
                <w:rFonts w:ascii="Arial" w:hAnsi="Arial" w:cs="Arial"/>
                <w:bCs/>
                <w:sz w:val="20"/>
                <w:szCs w:val="20"/>
              </w:rPr>
            </w:pPr>
            <w:r w:rsidRPr="00962C68">
              <w:rPr>
                <w:rFonts w:ascii="Arial" w:hAnsi="Arial" w:cs="Arial"/>
                <w:bCs/>
                <w:sz w:val="20"/>
                <w:szCs w:val="20"/>
              </w:rPr>
              <w:t xml:space="preserve">En atención a lo anteriormente expuesto, se evidencia que el presupuesto asignado al contrato presenta, a la fecha, un </w:t>
            </w:r>
            <w:r w:rsidRPr="003F615A">
              <w:rPr>
                <w:rFonts w:ascii="Arial" w:hAnsi="Arial" w:cs="Arial"/>
                <w:bCs/>
                <w:sz w:val="20"/>
                <w:szCs w:val="20"/>
              </w:rPr>
              <w:t xml:space="preserve">nivel de ejecución </w:t>
            </w:r>
            <w:r>
              <w:rPr>
                <w:rFonts w:ascii="Arial" w:hAnsi="Arial" w:cs="Arial"/>
                <w:bCs/>
                <w:sz w:val="20"/>
                <w:szCs w:val="20"/>
              </w:rPr>
              <w:t xml:space="preserve">del </w:t>
            </w:r>
            <w:r w:rsidRPr="00710F40">
              <w:rPr>
                <w:rFonts w:ascii="Arial" w:hAnsi="Arial" w:cs="Arial"/>
                <w:b/>
                <w:bCs/>
                <w:sz w:val="20"/>
                <w:szCs w:val="20"/>
              </w:rPr>
              <w:t>67,96% de $27.879.588</w:t>
            </w:r>
            <w:r>
              <w:rPr>
                <w:rFonts w:ascii="Arial" w:hAnsi="Arial" w:cs="Arial"/>
                <w:b/>
                <w:bCs/>
                <w:sz w:val="20"/>
                <w:szCs w:val="20"/>
              </w:rPr>
              <w:t xml:space="preserve"> que corresponde al </w:t>
            </w:r>
            <w:r>
              <w:rPr>
                <w:rFonts w:ascii="Arial" w:hAnsi="Arial" w:cs="Arial"/>
                <w:bCs/>
                <w:sz w:val="20"/>
                <w:szCs w:val="20"/>
              </w:rPr>
              <w:t xml:space="preserve">CDP de funcionamiento al cual se solicita la adición de los </w:t>
            </w:r>
            <w:r w:rsidRPr="00A177DF">
              <w:rPr>
                <w:rFonts w:eastAsia="Times New Roman" w:cs="Arial"/>
                <w:bCs/>
                <w:color w:val="000000"/>
                <w:lang w:eastAsia="es-ES"/>
              </w:rPr>
              <w:t>$</w:t>
            </w:r>
            <w:r>
              <w:rPr>
                <w:rFonts w:eastAsia="Times New Roman" w:cs="Arial"/>
                <w:color w:val="000000"/>
                <w:sz w:val="20"/>
                <w:szCs w:val="20"/>
                <w:lang w:val="es-CO" w:eastAsia="es-ES"/>
              </w:rPr>
              <w:t>8.891.</w:t>
            </w:r>
            <w:proofErr w:type="gramStart"/>
            <w:r>
              <w:rPr>
                <w:rFonts w:eastAsia="Times New Roman" w:cs="Arial"/>
                <w:color w:val="000000"/>
                <w:sz w:val="20"/>
                <w:szCs w:val="20"/>
                <w:lang w:val="es-CO" w:eastAsia="es-ES"/>
              </w:rPr>
              <w:t>682</w:t>
            </w:r>
            <w:r>
              <w:rPr>
                <w:rFonts w:eastAsia="Times New Roman" w:cs="Arial"/>
                <w:color w:val="000000"/>
                <w:sz w:val="20"/>
                <w:szCs w:val="20"/>
                <w:lang w:val="es-CO" w:eastAsia="es-ES"/>
              </w:rPr>
              <w:t xml:space="preserve"> </w:t>
            </w:r>
            <w:r>
              <w:rPr>
                <w:rFonts w:ascii="Arial" w:hAnsi="Arial" w:cs="Arial"/>
                <w:bCs/>
                <w:sz w:val="20"/>
                <w:szCs w:val="20"/>
              </w:rPr>
              <w:t xml:space="preserve"> </w:t>
            </w:r>
            <w:r w:rsidRPr="00962C68">
              <w:rPr>
                <w:rFonts w:ascii="Arial" w:hAnsi="Arial" w:cs="Arial"/>
                <w:bCs/>
                <w:sz w:val="20"/>
                <w:szCs w:val="20"/>
              </w:rPr>
              <w:t>conforme</w:t>
            </w:r>
            <w:proofErr w:type="gramEnd"/>
            <w:r w:rsidRPr="00962C68">
              <w:rPr>
                <w:rFonts w:ascii="Arial" w:hAnsi="Arial" w:cs="Arial"/>
                <w:bCs/>
                <w:sz w:val="20"/>
                <w:szCs w:val="20"/>
              </w:rPr>
              <w:t xml:space="preserve"> al siguiente detalle:</w:t>
            </w:r>
          </w:p>
          <w:p w14:paraId="2D87B36A" w14:textId="77777777" w:rsidR="00710F40" w:rsidRDefault="00710F40" w:rsidP="00005212">
            <w:pPr>
              <w:spacing w:after="0" w:line="240" w:lineRule="auto"/>
              <w:rPr>
                <w:rFonts w:eastAsia="Times New Roman" w:cs="Arial"/>
                <w:color w:val="000000"/>
                <w:sz w:val="20"/>
                <w:szCs w:val="20"/>
                <w:lang w:eastAsia="es-ES"/>
              </w:rPr>
            </w:pPr>
          </w:p>
          <w:p w14:paraId="7B984CC5" w14:textId="77777777" w:rsidR="00710F40" w:rsidRDefault="00710F40" w:rsidP="00005212">
            <w:pPr>
              <w:spacing w:after="0" w:line="240" w:lineRule="auto"/>
              <w:rPr>
                <w:rFonts w:eastAsia="Times New Roman" w:cs="Arial"/>
                <w:color w:val="000000"/>
                <w:sz w:val="20"/>
                <w:szCs w:val="20"/>
                <w:lang w:eastAsia="es-ES"/>
              </w:rPr>
            </w:pPr>
          </w:p>
          <w:tbl>
            <w:tblPr>
              <w:tblW w:w="8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2"/>
              <w:gridCol w:w="1843"/>
            </w:tblGrid>
            <w:tr w:rsidR="00710F40" w:rsidRPr="00962C68" w14:paraId="304CEC65" w14:textId="77777777" w:rsidTr="00CA08BF">
              <w:trPr>
                <w:trHeight w:val="288"/>
                <w:jc w:val="center"/>
              </w:trPr>
              <w:tc>
                <w:tcPr>
                  <w:tcW w:w="6502" w:type="dxa"/>
                  <w:noWrap/>
                  <w:vAlign w:val="bottom"/>
                  <w:hideMark/>
                </w:tcPr>
                <w:p w14:paraId="43D9D831" w14:textId="77777777" w:rsidR="00710F40" w:rsidRPr="00962C68" w:rsidRDefault="00710F40" w:rsidP="00710F40">
                  <w:pPr>
                    <w:spacing w:after="0" w:line="240" w:lineRule="auto"/>
                    <w:rPr>
                      <w:rFonts w:ascii="Arial" w:eastAsia="Times New Roman" w:hAnsi="Arial" w:cs="Arial"/>
                      <w:b/>
                      <w:bCs/>
                      <w:sz w:val="20"/>
                      <w:szCs w:val="20"/>
                      <w:lang w:val="es-CO" w:eastAsia="es-CO"/>
                    </w:rPr>
                  </w:pPr>
                  <w:r w:rsidRPr="00962C68">
                    <w:rPr>
                      <w:rFonts w:ascii="Arial" w:eastAsia="Times New Roman" w:hAnsi="Arial" w:cs="Arial"/>
                      <w:b/>
                      <w:bCs/>
                      <w:sz w:val="20"/>
                      <w:szCs w:val="20"/>
                      <w:lang w:val="es-CO" w:eastAsia="es-CO"/>
                    </w:rPr>
                    <w:t>VALOR EJECUTADO MENOS ANS</w:t>
                  </w:r>
                </w:p>
              </w:tc>
              <w:tc>
                <w:tcPr>
                  <w:tcW w:w="1843" w:type="dxa"/>
                  <w:noWrap/>
                  <w:vAlign w:val="bottom"/>
                </w:tcPr>
                <w:p w14:paraId="174795DD" w14:textId="77777777" w:rsidR="00710F40" w:rsidRPr="00962C68" w:rsidRDefault="00710F40" w:rsidP="00710F40">
                  <w:pPr>
                    <w:spacing w:after="0" w:line="240" w:lineRule="auto"/>
                    <w:jc w:val="right"/>
                    <w:rPr>
                      <w:rFonts w:ascii="Arial" w:eastAsia="Times New Roman" w:hAnsi="Arial" w:cs="Arial"/>
                      <w:sz w:val="20"/>
                      <w:szCs w:val="20"/>
                      <w:lang w:val="es-CO" w:eastAsia="es-CO"/>
                    </w:rPr>
                  </w:pPr>
                  <w:r w:rsidRPr="00351B47">
                    <w:rPr>
                      <w:rFonts w:ascii="Arial" w:eastAsia="Times New Roman" w:hAnsi="Arial" w:cs="Arial"/>
                      <w:sz w:val="20"/>
                      <w:szCs w:val="20"/>
                      <w:lang w:val="es-CO" w:eastAsia="es-CO"/>
                    </w:rPr>
                    <w:t xml:space="preserve">$ </w:t>
                  </w:r>
                  <w:r w:rsidRPr="00710F40">
                    <w:rPr>
                      <w:rFonts w:ascii="Arial" w:eastAsia="Times New Roman" w:hAnsi="Arial" w:cs="Arial"/>
                      <w:strike/>
                      <w:sz w:val="20"/>
                      <w:szCs w:val="20"/>
                      <w:lang w:val="es-CO" w:eastAsia="es-CO"/>
                    </w:rPr>
                    <w:t>15.986.374,00</w:t>
                  </w:r>
                </w:p>
              </w:tc>
            </w:tr>
            <w:tr w:rsidR="00710F40" w:rsidRPr="00962C68" w14:paraId="07B8B02D" w14:textId="77777777" w:rsidTr="00CA08BF">
              <w:trPr>
                <w:trHeight w:val="288"/>
                <w:jc w:val="center"/>
              </w:trPr>
              <w:tc>
                <w:tcPr>
                  <w:tcW w:w="6502" w:type="dxa"/>
                  <w:noWrap/>
                  <w:vAlign w:val="bottom"/>
                  <w:hideMark/>
                </w:tcPr>
                <w:p w14:paraId="12159F82" w14:textId="20D05695" w:rsidR="00710F40" w:rsidRPr="00962C68" w:rsidRDefault="00710F40" w:rsidP="00710F40">
                  <w:pPr>
                    <w:spacing w:after="0" w:line="240" w:lineRule="auto"/>
                    <w:rPr>
                      <w:rFonts w:ascii="Arial" w:eastAsia="Times New Roman" w:hAnsi="Arial" w:cs="Arial"/>
                      <w:b/>
                      <w:bCs/>
                      <w:sz w:val="20"/>
                      <w:szCs w:val="20"/>
                      <w:lang w:val="es-CO" w:eastAsia="es-CO"/>
                    </w:rPr>
                  </w:pPr>
                  <w:r w:rsidRPr="00962C68">
                    <w:rPr>
                      <w:rFonts w:ascii="Arial" w:eastAsia="Times New Roman" w:hAnsi="Arial" w:cs="Arial"/>
                      <w:b/>
                      <w:bCs/>
                      <w:sz w:val="20"/>
                      <w:szCs w:val="20"/>
                      <w:lang w:val="es-CO" w:eastAsia="es-CO"/>
                    </w:rPr>
                    <w:t xml:space="preserve">VALOR </w:t>
                  </w:r>
                  <w:r w:rsidRPr="00962C68">
                    <w:rPr>
                      <w:rFonts w:ascii="Arial" w:eastAsia="Times New Roman" w:hAnsi="Arial" w:cs="Arial"/>
                      <w:b/>
                      <w:bCs/>
                      <w:sz w:val="20"/>
                      <w:szCs w:val="20"/>
                      <w:lang w:eastAsia="es-ES"/>
                    </w:rPr>
                    <w:t xml:space="preserve">CONTRATO NO. </w:t>
                  </w:r>
                  <w:r>
                    <w:rPr>
                      <w:rFonts w:ascii="Arial" w:eastAsia="Times New Roman" w:hAnsi="Arial" w:cs="Arial"/>
                      <w:b/>
                      <w:bCs/>
                      <w:sz w:val="20"/>
                      <w:szCs w:val="20"/>
                      <w:lang w:eastAsia="es-ES"/>
                    </w:rPr>
                    <w:t>3</w:t>
                  </w:r>
                  <w:r w:rsidR="00D3732B">
                    <w:rPr>
                      <w:rFonts w:ascii="Arial" w:eastAsia="Times New Roman" w:hAnsi="Arial" w:cs="Arial"/>
                      <w:b/>
                      <w:bCs/>
                      <w:sz w:val="20"/>
                      <w:szCs w:val="20"/>
                      <w:lang w:eastAsia="es-ES"/>
                    </w:rPr>
                    <w:t>6</w:t>
                  </w:r>
                  <w:r w:rsidRPr="00962C68">
                    <w:rPr>
                      <w:rFonts w:ascii="Arial" w:eastAsia="Times New Roman" w:hAnsi="Arial" w:cs="Arial"/>
                      <w:b/>
                      <w:sz w:val="20"/>
                      <w:szCs w:val="20"/>
                      <w:lang w:eastAsia="es-ES"/>
                    </w:rPr>
                    <w:t xml:space="preserve"> - ORDEN DE COMPRA NO. </w:t>
                  </w:r>
                  <w:r w:rsidR="00D3732B" w:rsidRPr="00D3732B">
                    <w:rPr>
                      <w:rFonts w:ascii="Arial" w:eastAsia="Times New Roman" w:hAnsi="Arial" w:cs="Arial"/>
                      <w:b/>
                      <w:sz w:val="20"/>
                      <w:szCs w:val="20"/>
                      <w:lang w:eastAsia="es-ES"/>
                    </w:rPr>
                    <w:t>141234</w:t>
                  </w:r>
                </w:p>
              </w:tc>
              <w:tc>
                <w:tcPr>
                  <w:tcW w:w="1843" w:type="dxa"/>
                  <w:noWrap/>
                  <w:vAlign w:val="bottom"/>
                </w:tcPr>
                <w:p w14:paraId="6294F645" w14:textId="4753278C" w:rsidR="00710F40" w:rsidRPr="00962C68" w:rsidRDefault="00710F40" w:rsidP="00710F40">
                  <w:pPr>
                    <w:spacing w:after="0" w:line="240" w:lineRule="auto"/>
                    <w:jc w:val="right"/>
                    <w:rPr>
                      <w:rFonts w:ascii="Arial" w:eastAsia="Times New Roman" w:hAnsi="Arial" w:cs="Arial"/>
                      <w:sz w:val="20"/>
                      <w:szCs w:val="20"/>
                      <w:lang w:val="es-CO" w:eastAsia="es-CO"/>
                    </w:rPr>
                  </w:pPr>
                  <w:r w:rsidRPr="00710F40">
                    <w:rPr>
                      <w:rFonts w:ascii="Arial" w:eastAsia="Times New Roman" w:hAnsi="Arial" w:cs="Arial"/>
                      <w:sz w:val="20"/>
                      <w:szCs w:val="20"/>
                      <w:lang w:val="es-CO" w:eastAsia="es-CO"/>
                    </w:rPr>
                    <w:t>$45.662.953</w:t>
                  </w:r>
                </w:p>
              </w:tc>
            </w:tr>
            <w:tr w:rsidR="00710F40" w:rsidRPr="00962C68" w14:paraId="0E00602A" w14:textId="77777777" w:rsidTr="00CA08BF">
              <w:trPr>
                <w:trHeight w:val="288"/>
                <w:jc w:val="center"/>
              </w:trPr>
              <w:tc>
                <w:tcPr>
                  <w:tcW w:w="6502" w:type="dxa"/>
                  <w:noWrap/>
                  <w:vAlign w:val="bottom"/>
                  <w:hideMark/>
                </w:tcPr>
                <w:p w14:paraId="534B7288" w14:textId="77777777" w:rsidR="00710F40" w:rsidRPr="00962C68" w:rsidRDefault="00710F40" w:rsidP="00710F40">
                  <w:pPr>
                    <w:spacing w:after="0" w:line="240" w:lineRule="auto"/>
                    <w:rPr>
                      <w:rFonts w:ascii="Arial" w:eastAsia="Times New Roman" w:hAnsi="Arial" w:cs="Arial"/>
                      <w:b/>
                      <w:bCs/>
                      <w:sz w:val="20"/>
                      <w:szCs w:val="20"/>
                      <w:lang w:val="es-CO" w:eastAsia="es-CO"/>
                    </w:rPr>
                  </w:pPr>
                  <w:r w:rsidRPr="00962C68">
                    <w:rPr>
                      <w:rFonts w:ascii="Arial" w:eastAsia="Times New Roman" w:hAnsi="Arial" w:cs="Arial"/>
                      <w:b/>
                      <w:bCs/>
                      <w:sz w:val="20"/>
                      <w:szCs w:val="20"/>
                      <w:lang w:val="es-CO" w:eastAsia="es-CO"/>
                    </w:rPr>
                    <w:t>SALDO PENDIENTE POR EJECUTAR</w:t>
                  </w:r>
                </w:p>
              </w:tc>
              <w:tc>
                <w:tcPr>
                  <w:tcW w:w="1843" w:type="dxa"/>
                  <w:noWrap/>
                  <w:vAlign w:val="bottom"/>
                </w:tcPr>
                <w:p w14:paraId="1165F289" w14:textId="57858AB2" w:rsidR="00D3732B" w:rsidRDefault="00D3732B" w:rsidP="00D3732B">
                  <w:pPr>
                    <w:spacing w:after="0" w:line="240" w:lineRule="auto"/>
                    <w:jc w:val="right"/>
                    <w:rPr>
                      <w:rFonts w:ascii="Aptos Narrow" w:hAnsi="Aptos Narrow"/>
                      <w:color w:val="000000"/>
                      <w:sz w:val="24"/>
                      <w:szCs w:val="24"/>
                      <w:lang w:eastAsia="es-CO"/>
                    </w:rPr>
                  </w:pPr>
                  <w:r>
                    <w:rPr>
                      <w:rFonts w:ascii="Aptos Narrow" w:hAnsi="Aptos Narrow"/>
                      <w:color w:val="000000"/>
                    </w:rPr>
                    <w:t>$</w:t>
                  </w:r>
                  <w:r>
                    <w:rPr>
                      <w:rFonts w:ascii="Aptos Narrow" w:hAnsi="Aptos Narrow"/>
                      <w:color w:val="000000"/>
                    </w:rPr>
                    <w:t xml:space="preserve"> </w:t>
                  </w:r>
                  <w:r>
                    <w:rPr>
                      <w:rFonts w:ascii="Aptos Narrow" w:hAnsi="Aptos Narrow"/>
                      <w:color w:val="000000"/>
                    </w:rPr>
                    <w:t xml:space="preserve">8.932.818,99 </w:t>
                  </w:r>
                </w:p>
                <w:p w14:paraId="1075B07D" w14:textId="347D9C69" w:rsidR="00710F40" w:rsidRPr="00962C68" w:rsidRDefault="00710F40" w:rsidP="00710F40">
                  <w:pPr>
                    <w:spacing w:after="0" w:line="240" w:lineRule="auto"/>
                    <w:jc w:val="right"/>
                    <w:rPr>
                      <w:rFonts w:ascii="Arial" w:eastAsia="Times New Roman" w:hAnsi="Arial" w:cs="Arial"/>
                      <w:sz w:val="20"/>
                      <w:szCs w:val="20"/>
                      <w:lang w:val="es-CO" w:eastAsia="es-CO"/>
                    </w:rPr>
                  </w:pPr>
                </w:p>
              </w:tc>
            </w:tr>
            <w:tr w:rsidR="00710F40" w:rsidRPr="00962C68" w14:paraId="777AC17A" w14:textId="77777777" w:rsidTr="00CA08BF">
              <w:trPr>
                <w:trHeight w:val="288"/>
                <w:jc w:val="center"/>
              </w:trPr>
              <w:tc>
                <w:tcPr>
                  <w:tcW w:w="6502" w:type="dxa"/>
                  <w:noWrap/>
                  <w:vAlign w:val="bottom"/>
                  <w:hideMark/>
                </w:tcPr>
                <w:p w14:paraId="3F75D9F0" w14:textId="77777777" w:rsidR="00710F40" w:rsidRPr="00962C68" w:rsidRDefault="00710F40" w:rsidP="00710F40">
                  <w:pPr>
                    <w:spacing w:after="0" w:line="240" w:lineRule="auto"/>
                    <w:rPr>
                      <w:rFonts w:ascii="Arial" w:eastAsia="Times New Roman" w:hAnsi="Arial" w:cs="Arial"/>
                      <w:b/>
                      <w:bCs/>
                      <w:sz w:val="20"/>
                      <w:szCs w:val="20"/>
                      <w:lang w:val="es-CO" w:eastAsia="es-CO"/>
                    </w:rPr>
                  </w:pPr>
                  <w:r w:rsidRPr="00962C68">
                    <w:rPr>
                      <w:rFonts w:ascii="Arial" w:eastAsia="Times New Roman" w:hAnsi="Arial" w:cs="Arial"/>
                      <w:b/>
                      <w:bCs/>
                      <w:sz w:val="20"/>
                      <w:szCs w:val="20"/>
                      <w:lang w:val="es-CO" w:eastAsia="es-CO"/>
                    </w:rPr>
                    <w:t>PORCENTAJE DE EJECUCIÓN</w:t>
                  </w:r>
                </w:p>
              </w:tc>
              <w:tc>
                <w:tcPr>
                  <w:tcW w:w="1843" w:type="dxa"/>
                  <w:noWrap/>
                  <w:vAlign w:val="bottom"/>
                </w:tcPr>
                <w:p w14:paraId="2736AC3F" w14:textId="0FC59B74" w:rsidR="00710F40" w:rsidRPr="00962C68" w:rsidRDefault="00710F40" w:rsidP="00710F40">
                  <w:pPr>
                    <w:spacing w:after="0" w:line="240" w:lineRule="auto"/>
                    <w:jc w:val="center"/>
                    <w:rPr>
                      <w:rFonts w:ascii="Arial" w:eastAsia="Times New Roman" w:hAnsi="Arial" w:cs="Arial"/>
                      <w:sz w:val="20"/>
                      <w:szCs w:val="20"/>
                      <w:lang w:val="es-CO" w:eastAsia="es-CO"/>
                    </w:rPr>
                  </w:pPr>
                  <w:r w:rsidRPr="00710F40">
                    <w:rPr>
                      <w:rFonts w:ascii="Arial" w:hAnsi="Arial" w:cs="Arial"/>
                      <w:b/>
                      <w:bCs/>
                      <w:sz w:val="20"/>
                      <w:szCs w:val="20"/>
                    </w:rPr>
                    <w:t>67,96%</w:t>
                  </w:r>
                </w:p>
              </w:tc>
            </w:tr>
          </w:tbl>
          <w:p w14:paraId="74783D70" w14:textId="77777777" w:rsidR="00710F40" w:rsidRPr="00710F40" w:rsidRDefault="00710F40" w:rsidP="00005212">
            <w:pPr>
              <w:spacing w:after="0" w:line="240" w:lineRule="auto"/>
              <w:rPr>
                <w:rFonts w:eastAsia="Times New Roman" w:cs="Arial"/>
                <w:color w:val="000000"/>
                <w:sz w:val="20"/>
                <w:szCs w:val="20"/>
                <w:lang w:eastAsia="es-ES"/>
              </w:rPr>
            </w:pPr>
          </w:p>
          <w:p w14:paraId="48D4781B" w14:textId="77777777" w:rsidR="009E7D57" w:rsidRDefault="009E7D57" w:rsidP="009E7D57">
            <w:pPr>
              <w:spacing w:after="0" w:line="240" w:lineRule="auto"/>
              <w:jc w:val="both"/>
              <w:rPr>
                <w:rFonts w:eastAsia="Times New Roman" w:cs="Arial"/>
                <w:bCs/>
                <w:color w:val="EE0000"/>
                <w:lang w:eastAsia="es-ES"/>
              </w:rPr>
            </w:pPr>
            <w:r w:rsidRPr="00D3732B">
              <w:rPr>
                <w:rFonts w:ascii="Arial" w:hAnsi="Arial" w:cs="Arial"/>
                <w:sz w:val="20"/>
                <w:szCs w:val="20"/>
              </w:rPr>
              <w:t>Se justifica la adición y prórroga del Contrato No. SCJ-36 de 2025 (Orden de Compra No. 141234) con el fin de proyectar y cubrir las posibles necesidades de mantenimiento hasta la conclusión del término contractual. Lo anterior, conforme a los hallazgos de los diagnósticos técnicos disponibles en el sistema SIMBA y a las exigencias operativas de los automotores bajo responsabilidad de la Secretaría Distrital de Seguridad, Convivencia y Justicia.</w:t>
            </w:r>
          </w:p>
          <w:p w14:paraId="1A1083F2" w14:textId="77777777" w:rsidR="009E7D57" w:rsidRDefault="009E7D57" w:rsidP="009E7D57">
            <w:pPr>
              <w:spacing w:after="0" w:line="240" w:lineRule="auto"/>
              <w:jc w:val="both"/>
              <w:rPr>
                <w:rFonts w:eastAsia="Times New Roman" w:cs="Arial"/>
                <w:bCs/>
                <w:color w:val="EE0000"/>
                <w:lang w:eastAsia="es-ES"/>
              </w:rPr>
            </w:pPr>
          </w:p>
          <w:p w14:paraId="06A2901E" w14:textId="77777777" w:rsidR="009E7D57" w:rsidRDefault="009E7D57" w:rsidP="009E7D57">
            <w:pPr>
              <w:spacing w:after="0" w:line="240" w:lineRule="auto"/>
              <w:jc w:val="both"/>
              <w:rPr>
                <w:rFonts w:eastAsia="Times New Roman" w:cs="Arial"/>
                <w:bCs/>
                <w:color w:val="EE0000"/>
                <w:lang w:eastAsia="es-ES"/>
              </w:rPr>
            </w:pPr>
          </w:p>
          <w:p w14:paraId="257F8107" w14:textId="77777777" w:rsidR="009E7D57" w:rsidRDefault="009E7D57" w:rsidP="009E7D57">
            <w:pPr>
              <w:spacing w:after="0" w:line="240" w:lineRule="auto"/>
              <w:jc w:val="both"/>
              <w:rPr>
                <w:rFonts w:eastAsia="Times New Roman" w:cs="Arial"/>
                <w:bCs/>
                <w:color w:val="EE0000"/>
                <w:lang w:eastAsia="es-ES"/>
              </w:rPr>
            </w:pPr>
          </w:p>
          <w:p w14:paraId="2785B0E0" w14:textId="77777777" w:rsidR="009E7D57" w:rsidRDefault="009E7D57" w:rsidP="009E7D57">
            <w:pPr>
              <w:spacing w:after="0" w:line="240" w:lineRule="auto"/>
              <w:jc w:val="both"/>
              <w:rPr>
                <w:rFonts w:eastAsia="Times New Roman" w:cs="Arial"/>
                <w:bCs/>
                <w:lang w:eastAsia="es-ES"/>
              </w:rPr>
            </w:pPr>
            <w:r w:rsidRPr="00D3732B">
              <w:rPr>
                <w:rFonts w:eastAsia="Times New Roman" w:cs="Arial"/>
                <w:bCs/>
                <w:lang w:eastAsia="es-ES"/>
              </w:rPr>
              <w:lastRenderedPageBreak/>
              <w:t xml:space="preserve">En consecuencia, es obligación de la Entidad asumir los costos asociados a dichas intervenciones. La adición solicitada se justifica porque asegura: i) la continuidad del servicio, </w:t>
            </w:r>
            <w:proofErr w:type="spellStart"/>
            <w:r w:rsidRPr="00D3732B">
              <w:rPr>
                <w:rFonts w:eastAsia="Times New Roman" w:cs="Arial"/>
                <w:bCs/>
                <w:lang w:eastAsia="es-ES"/>
              </w:rPr>
              <w:t>ii</w:t>
            </w:r>
            <w:proofErr w:type="spellEnd"/>
            <w:r w:rsidRPr="00D3732B">
              <w:rPr>
                <w:rFonts w:eastAsia="Times New Roman" w:cs="Arial"/>
                <w:bCs/>
                <w:lang w:eastAsia="es-ES"/>
              </w:rPr>
              <w:t xml:space="preserve">) la atención oportuna de las necesidades técnicas, y </w:t>
            </w:r>
            <w:proofErr w:type="spellStart"/>
            <w:r w:rsidRPr="00D3732B">
              <w:rPr>
                <w:rFonts w:eastAsia="Times New Roman" w:cs="Arial"/>
                <w:bCs/>
                <w:lang w:eastAsia="es-ES"/>
              </w:rPr>
              <w:t>iii</w:t>
            </w:r>
            <w:proofErr w:type="spellEnd"/>
            <w:r w:rsidRPr="00D3732B">
              <w:rPr>
                <w:rFonts w:eastAsia="Times New Roman" w:cs="Arial"/>
                <w:bCs/>
                <w:lang w:eastAsia="es-ES"/>
              </w:rPr>
              <w:t>) la operación adecuada de los vehículos durante el período prorrogado. Paralelamente, se requiere proyectar los posibles mantenimientos adicionales hasta la finalización de la orden de compra, según los diagnósticos que se ingresen al sistema SIMBA para los automotores de la Secretaría Distrital de Seguridad, Convivencia y Justicia.</w:t>
            </w:r>
          </w:p>
          <w:p w14:paraId="4EDF5837" w14:textId="77777777" w:rsidR="009E7D57" w:rsidRDefault="009E7D57" w:rsidP="009E7D57">
            <w:pPr>
              <w:spacing w:after="0" w:line="240" w:lineRule="auto"/>
              <w:jc w:val="both"/>
              <w:rPr>
                <w:rFonts w:eastAsia="Times New Roman" w:cs="Arial"/>
                <w:bCs/>
                <w:lang w:eastAsia="es-ES"/>
              </w:rPr>
            </w:pPr>
          </w:p>
          <w:p w14:paraId="694823D3" w14:textId="77777777" w:rsidR="009E7D57" w:rsidRPr="00D3732B" w:rsidRDefault="009E7D57" w:rsidP="009E7D57">
            <w:pPr>
              <w:spacing w:after="0" w:line="240" w:lineRule="auto"/>
              <w:jc w:val="both"/>
              <w:rPr>
                <w:rFonts w:eastAsia="Times New Roman" w:cs="Arial"/>
                <w:bCs/>
                <w:lang w:eastAsia="es-ES"/>
              </w:rPr>
            </w:pPr>
            <w:r w:rsidRPr="00D938E0">
              <w:rPr>
                <w:rFonts w:eastAsia="Times New Roman" w:cs="Arial"/>
                <w:bCs/>
                <w:lang w:eastAsia="es-ES"/>
              </w:rPr>
              <w:t>Por lo tanto, la adición y prórroga resultan esenciales para asegurar el pleno funcionamiento y la disponibilidad operativa de la flota vehicular institucional. Esta medida previene interrupciones en el servicio y garantiza el cumplimiento de las labores misionales de la Entidad.</w:t>
            </w:r>
          </w:p>
          <w:p w14:paraId="2EB775BA" w14:textId="456F4672" w:rsidR="00B0361F" w:rsidRDefault="00B0361F" w:rsidP="00965A88">
            <w:pPr>
              <w:spacing w:after="0" w:line="240" w:lineRule="auto"/>
              <w:rPr>
                <w:rFonts w:eastAsia="Times New Roman" w:cs="Arial"/>
                <w:b/>
                <w:bCs/>
                <w:color w:val="000000"/>
                <w:sz w:val="20"/>
                <w:szCs w:val="20"/>
                <w:lang w:eastAsia="es-ES"/>
              </w:rPr>
            </w:pPr>
          </w:p>
          <w:p w14:paraId="6D009460" w14:textId="636ABEB1" w:rsidR="00C14575" w:rsidRPr="00965A88" w:rsidRDefault="00C14575" w:rsidP="00965A88">
            <w:pPr>
              <w:spacing w:after="0" w:line="240" w:lineRule="auto"/>
              <w:rPr>
                <w:rFonts w:eastAsia="Times New Roman" w:cs="Arial"/>
                <w:bCs/>
                <w:color w:val="000000"/>
                <w:sz w:val="20"/>
                <w:szCs w:val="20"/>
                <w:lang w:eastAsia="es-ES"/>
              </w:rPr>
            </w:pPr>
          </w:p>
        </w:tc>
      </w:tr>
      <w:tr w:rsidR="00B0361F" w:rsidRPr="00B51839" w14:paraId="4AB0397E" w14:textId="77777777" w:rsidTr="00C14575">
        <w:trPr>
          <w:trHeight w:val="334"/>
          <w:jc w:val="center"/>
        </w:trPr>
        <w:tc>
          <w:tcPr>
            <w:tcW w:w="10490" w:type="dxa"/>
            <w:gridSpan w:val="13"/>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73D1978F" w14:textId="77777777" w:rsidR="00B0361F" w:rsidRPr="00B51839" w:rsidRDefault="00B0361F" w:rsidP="00106B94">
            <w:pPr>
              <w:spacing w:after="0" w:line="240" w:lineRule="auto"/>
              <w:jc w:val="center"/>
              <w:rPr>
                <w:rFonts w:eastAsia="Times New Roman" w:cs="Arial"/>
                <w:b/>
                <w:bCs/>
                <w:color w:val="000000"/>
                <w:sz w:val="24"/>
                <w:szCs w:val="24"/>
                <w:lang w:eastAsia="es-ES"/>
              </w:rPr>
            </w:pPr>
            <w:r w:rsidRPr="00B51839">
              <w:rPr>
                <w:rFonts w:eastAsia="Times New Roman" w:cs="Arial"/>
                <w:b/>
                <w:bCs/>
                <w:color w:val="000000"/>
                <w:sz w:val="24"/>
                <w:szCs w:val="24"/>
                <w:lang w:eastAsia="es-ES"/>
              </w:rPr>
              <w:lastRenderedPageBreak/>
              <w:t>JUSTIFICACIÓN TÉCNICA Y ANÁLISIS DE CONVENIENCIA</w:t>
            </w:r>
          </w:p>
        </w:tc>
      </w:tr>
      <w:tr w:rsidR="00B0361F" w:rsidRPr="00B51839" w14:paraId="0519436D" w14:textId="77777777" w:rsidTr="007950B1">
        <w:trPr>
          <w:trHeight w:val="1580"/>
          <w:jc w:val="center"/>
        </w:trPr>
        <w:tc>
          <w:tcPr>
            <w:tcW w:w="10490" w:type="dxa"/>
            <w:gridSpan w:val="13"/>
            <w:tcBorders>
              <w:top w:val="single" w:sz="4" w:space="0" w:color="auto"/>
              <w:left w:val="double" w:sz="4" w:space="0" w:color="auto"/>
              <w:bottom w:val="double" w:sz="4" w:space="0" w:color="auto"/>
              <w:right w:val="double" w:sz="4" w:space="0" w:color="auto"/>
            </w:tcBorders>
          </w:tcPr>
          <w:p w14:paraId="03E3D31B" w14:textId="77777777" w:rsidR="00D3732B" w:rsidRDefault="00D3732B" w:rsidP="002D1D90">
            <w:pPr>
              <w:spacing w:after="0" w:line="240" w:lineRule="auto"/>
              <w:jc w:val="both"/>
              <w:rPr>
                <w:rFonts w:eastAsia="Times New Roman" w:cs="Arial"/>
                <w:bCs/>
                <w:color w:val="EE0000"/>
                <w:lang w:eastAsia="es-ES"/>
              </w:rPr>
            </w:pPr>
          </w:p>
          <w:p w14:paraId="29AC7899" w14:textId="77777777" w:rsidR="003348A6" w:rsidRDefault="003348A6" w:rsidP="002D1D90">
            <w:pPr>
              <w:spacing w:after="0" w:line="240" w:lineRule="auto"/>
              <w:jc w:val="both"/>
              <w:rPr>
                <w:rFonts w:eastAsia="Times New Roman" w:cs="Arial"/>
                <w:bCs/>
                <w:color w:val="EE0000"/>
                <w:lang w:eastAsia="es-ES"/>
              </w:rPr>
            </w:pPr>
          </w:p>
          <w:p w14:paraId="6FE21416" w14:textId="3FC20ED6" w:rsidR="00B0361F" w:rsidRPr="00D53157" w:rsidRDefault="002D1D90" w:rsidP="002D1D90">
            <w:pPr>
              <w:spacing w:after="0" w:line="240" w:lineRule="auto"/>
              <w:jc w:val="both"/>
              <w:rPr>
                <w:rFonts w:eastAsia="Times New Roman" w:cs="Arial"/>
                <w:bCs/>
                <w:lang w:eastAsia="es-ES"/>
              </w:rPr>
            </w:pPr>
            <w:r w:rsidRPr="00D53157">
              <w:rPr>
                <w:rFonts w:eastAsia="Times New Roman" w:cs="Arial"/>
                <w:bCs/>
                <w:lang w:eastAsia="es-ES"/>
              </w:rPr>
              <w:t xml:space="preserve">El contrato </w:t>
            </w:r>
            <w:r w:rsidRPr="00D53157">
              <w:rPr>
                <w:rFonts w:eastAsia="Times New Roman" w:cs="Arial"/>
                <w:lang w:eastAsia="es-ES"/>
              </w:rPr>
              <w:t xml:space="preserve">36 de 2025, derivado de la orden de compra </w:t>
            </w:r>
            <w:r w:rsidRPr="00D53157">
              <w:rPr>
                <w:rFonts w:eastAsia="Times New Roman" w:cs="Arial"/>
                <w:bCs/>
                <w:lang w:eastAsia="es-ES"/>
              </w:rPr>
              <w:t xml:space="preserve">141234, se suscribió el 31 de enero de 2025, a nombre de </w:t>
            </w:r>
            <w:r w:rsidRPr="00D53157">
              <w:rPr>
                <w:rFonts w:eastAsia="Times New Roman" w:cs="Arial"/>
                <w:lang w:val="es-CO" w:eastAsia="es-ES"/>
              </w:rPr>
              <w:t>MORARCI GROUP S.A.S. , dentro del acuerdo marco de precios</w:t>
            </w:r>
            <w:r w:rsidR="00B056A6" w:rsidRPr="00D53157">
              <w:rPr>
                <w:rFonts w:eastAsia="Times New Roman" w:cs="Arial"/>
                <w:lang w:val="es-CO" w:eastAsia="es-ES"/>
              </w:rPr>
              <w:t xml:space="preserve"> </w:t>
            </w:r>
            <w:r w:rsidR="000D0308" w:rsidRPr="00D53157">
              <w:rPr>
                <w:rFonts w:eastAsia="Times New Roman" w:cs="Arial"/>
                <w:lang w:val="es-CO" w:eastAsia="es-ES"/>
              </w:rPr>
              <w:t>CCE-286-AMP-2020</w:t>
            </w:r>
            <w:r w:rsidRPr="00D53157">
              <w:rPr>
                <w:rFonts w:eastAsia="Times New Roman" w:cs="Arial"/>
                <w:lang w:val="es-CO" w:eastAsia="es-ES"/>
              </w:rPr>
              <w:t xml:space="preserve">, para </w:t>
            </w:r>
            <w:r w:rsidRPr="00D53157">
              <w:rPr>
                <w:rFonts w:eastAsia="Times New Roman" w:cs="Arial"/>
                <w:lang w:eastAsia="es-ES"/>
              </w:rPr>
              <w:t xml:space="preserve"> prestar los servicios de mantenimiento  preventivo y correctivo (incluido insumos, repuestos genuinos y mano de obra), a los vehículos de propiedad y a cargo de la secretaría distrital de seguridad, convivencia y justicia, así como el servicio de revisión </w:t>
            </w:r>
            <w:proofErr w:type="spellStart"/>
            <w:r w:rsidRPr="00D53157">
              <w:rPr>
                <w:rFonts w:eastAsia="Times New Roman" w:cs="Arial"/>
                <w:lang w:eastAsia="es-ES"/>
              </w:rPr>
              <w:t>técnicomecánica</w:t>
            </w:r>
            <w:proofErr w:type="spellEnd"/>
            <w:r w:rsidRPr="00D53157">
              <w:rPr>
                <w:rFonts w:eastAsia="Times New Roman" w:cs="Arial"/>
                <w:lang w:eastAsia="es-ES"/>
              </w:rPr>
              <w:t xml:space="preserve">, la orden de compra tuvo un valor de </w:t>
            </w:r>
            <w:r w:rsidRPr="00D53157">
              <w:rPr>
                <w:rFonts w:eastAsia="Times New Roman" w:cs="Arial"/>
                <w:bCs/>
                <w:lang w:eastAsia="es-ES"/>
              </w:rPr>
              <w:t>$45.662.953</w:t>
            </w:r>
            <w:r w:rsidR="007515F3" w:rsidRPr="00D53157">
              <w:rPr>
                <w:rFonts w:eastAsia="Times New Roman" w:cs="Arial"/>
                <w:bCs/>
                <w:lang w:eastAsia="es-ES"/>
              </w:rPr>
              <w:t xml:space="preserve"> </w:t>
            </w:r>
            <w:r w:rsidR="00620647" w:rsidRPr="00D53157">
              <w:rPr>
                <w:rFonts w:eastAsia="Times New Roman" w:cs="Arial"/>
                <w:bCs/>
                <w:lang w:eastAsia="es-ES"/>
              </w:rPr>
              <w:t>(</w:t>
            </w:r>
            <w:r w:rsidR="00620647" w:rsidRPr="00D53157">
              <w:rPr>
                <w:rFonts w:eastAsia="Times New Roman" w:cs="Arial"/>
                <w:b/>
                <w:bCs/>
                <w:lang w:eastAsia="es-ES"/>
              </w:rPr>
              <w:t xml:space="preserve">CUARENTA Y CINCO MILLONES SEISCIENTOS SESENTA Y DOS MIL NOVECIENTOS CINCUENTA Y TRES PESOS ) </w:t>
            </w:r>
            <w:r w:rsidR="00620647" w:rsidRPr="00D53157">
              <w:rPr>
                <w:rFonts w:ascii="Arial" w:hAnsi="Arial" w:cs="Arial"/>
                <w:sz w:val="20"/>
                <w:szCs w:val="20"/>
              </w:rPr>
              <w:t>M/CTE, incluidos impuestos, tasas, contribuciones y todos los costos directos e indirectos derivados de su ejecución</w:t>
            </w:r>
            <w:r w:rsidR="00620647" w:rsidRPr="00D53157">
              <w:rPr>
                <w:rFonts w:ascii="Arial" w:hAnsi="Arial" w:cs="Arial"/>
                <w:sz w:val="20"/>
                <w:szCs w:val="20"/>
              </w:rPr>
              <w:t xml:space="preserve"> con fecha </w:t>
            </w:r>
            <w:r w:rsidR="00D53157" w:rsidRPr="00D53157">
              <w:rPr>
                <w:rFonts w:ascii="Arial" w:hAnsi="Arial" w:cs="Arial"/>
                <w:sz w:val="20"/>
                <w:szCs w:val="20"/>
              </w:rPr>
              <w:t xml:space="preserve">de </w:t>
            </w:r>
            <w:r w:rsidR="007515F3" w:rsidRPr="00D53157">
              <w:rPr>
                <w:rFonts w:eastAsia="Times New Roman" w:cs="Arial"/>
                <w:bCs/>
                <w:lang w:eastAsia="es-ES"/>
              </w:rPr>
              <w:t xml:space="preserve"> acta de inicio se firm</w:t>
            </w:r>
            <w:r w:rsidR="00D53157" w:rsidRPr="00D53157">
              <w:rPr>
                <w:rFonts w:eastAsia="Times New Roman" w:cs="Arial"/>
                <w:bCs/>
                <w:lang w:eastAsia="es-ES"/>
              </w:rPr>
              <w:t>ada</w:t>
            </w:r>
            <w:r w:rsidR="007515F3" w:rsidRPr="00D53157">
              <w:rPr>
                <w:rFonts w:eastAsia="Times New Roman" w:cs="Arial"/>
                <w:bCs/>
                <w:lang w:eastAsia="es-ES"/>
              </w:rPr>
              <w:t xml:space="preserve"> el 14 de febrero de 2025.</w:t>
            </w:r>
          </w:p>
          <w:p w14:paraId="73D3C962" w14:textId="77777777" w:rsidR="005E699C" w:rsidRDefault="005E699C" w:rsidP="002D1D90">
            <w:pPr>
              <w:spacing w:after="0" w:line="240" w:lineRule="auto"/>
              <w:jc w:val="both"/>
              <w:rPr>
                <w:rFonts w:eastAsia="Times New Roman" w:cs="Arial"/>
                <w:bCs/>
                <w:color w:val="EE0000"/>
                <w:lang w:eastAsia="es-ES"/>
              </w:rPr>
            </w:pPr>
          </w:p>
          <w:p w14:paraId="589AA715" w14:textId="77777777" w:rsidR="003348A6" w:rsidRPr="00BB611E" w:rsidRDefault="003348A6" w:rsidP="002D1D90">
            <w:pPr>
              <w:spacing w:after="0" w:line="240" w:lineRule="auto"/>
              <w:jc w:val="both"/>
              <w:rPr>
                <w:rFonts w:eastAsia="Times New Roman" w:cs="Arial"/>
                <w:bCs/>
                <w:color w:val="EE0000"/>
                <w:lang w:eastAsia="es-ES"/>
              </w:rPr>
            </w:pPr>
          </w:p>
          <w:p w14:paraId="23885C25" w14:textId="7C474C7B" w:rsidR="004029A3" w:rsidRDefault="004029A3" w:rsidP="002D1D90">
            <w:pPr>
              <w:spacing w:after="0" w:line="240" w:lineRule="auto"/>
              <w:jc w:val="both"/>
              <w:rPr>
                <w:rFonts w:ascii="Arial" w:hAnsi="Arial" w:cs="Arial"/>
                <w:sz w:val="20"/>
                <w:szCs w:val="20"/>
              </w:rPr>
            </w:pPr>
            <w:r w:rsidRPr="004029A3">
              <w:rPr>
                <w:rFonts w:ascii="Arial" w:hAnsi="Arial" w:cs="Arial"/>
                <w:sz w:val="20"/>
                <w:szCs w:val="20"/>
              </w:rPr>
              <w:t xml:space="preserve">Por lo tanto, se proyecta necesario adicionar a la Orden de Compra No. 141234 la suma de </w:t>
            </w:r>
            <w:r w:rsidRPr="004029A3">
              <w:rPr>
                <w:rFonts w:ascii="Arial" w:hAnsi="Arial" w:cs="Arial"/>
                <w:b/>
                <w:bCs/>
                <w:sz w:val="20"/>
                <w:szCs w:val="20"/>
              </w:rPr>
              <w:t xml:space="preserve">OCHO MILLONES OCHOCIENTOS NOVENTA Y UN MIL SEISCIENTOS OCHENTA Y DOS PESOS </w:t>
            </w:r>
            <w:r w:rsidRPr="004029A3">
              <w:rPr>
                <w:rFonts w:ascii="Arial" w:hAnsi="Arial" w:cs="Arial"/>
                <w:sz w:val="20"/>
                <w:szCs w:val="20"/>
              </w:rPr>
              <w:t>($8.891.682 M/CTE) y prorrogar su plazo de ejecución por cuatro (4) meses. Esto cubrirá los mantenimientos correctivos pendientes para los vehículos MAZDA, cuyos costos corresponden a la Entidad al haber expirado su garantía posventa.</w:t>
            </w:r>
          </w:p>
          <w:p w14:paraId="38AE40E5" w14:textId="77777777" w:rsidR="004029A3" w:rsidRDefault="004029A3" w:rsidP="002D1D90">
            <w:pPr>
              <w:spacing w:after="0" w:line="240" w:lineRule="auto"/>
              <w:jc w:val="both"/>
              <w:rPr>
                <w:rFonts w:ascii="Arial" w:hAnsi="Arial" w:cs="Arial"/>
                <w:sz w:val="20"/>
                <w:szCs w:val="20"/>
              </w:rPr>
            </w:pPr>
          </w:p>
          <w:p w14:paraId="28B1418F" w14:textId="77777777" w:rsidR="003348A6" w:rsidRDefault="003348A6" w:rsidP="002D1D90">
            <w:pPr>
              <w:spacing w:after="0" w:line="240" w:lineRule="auto"/>
              <w:jc w:val="both"/>
              <w:rPr>
                <w:rFonts w:ascii="Arial" w:hAnsi="Arial" w:cs="Arial"/>
                <w:sz w:val="20"/>
                <w:szCs w:val="20"/>
              </w:rPr>
            </w:pPr>
          </w:p>
          <w:p w14:paraId="6F02C73E" w14:textId="6392E402" w:rsidR="004029A3" w:rsidRDefault="004029A3" w:rsidP="002D1D90">
            <w:pPr>
              <w:spacing w:after="0" w:line="240" w:lineRule="auto"/>
              <w:jc w:val="both"/>
              <w:rPr>
                <w:rFonts w:eastAsia="Times New Roman" w:cs="Arial"/>
                <w:lang w:eastAsia="es-ES"/>
              </w:rPr>
            </w:pPr>
            <w:r w:rsidRPr="004029A3">
              <w:rPr>
                <w:rFonts w:eastAsia="Times New Roman" w:cs="Arial"/>
                <w:lang w:eastAsia="es-ES"/>
              </w:rPr>
              <w:t>De acuerdo con dicha proyección, asegurar los recursos de inversión se hace indispensable para realizar las intervenciones vehiculares de manera oportuna. Esto permite prevenir interrupciones operacionales y dar continuidad al servicio. Por ello, la solicitud de adición y prórroga se justifica como una medida necesaria y viable para garantizar el mantenimiento integral de la flota, su operatividad y la prevención de fallas críticas para el cumplimiento misional.</w:t>
            </w:r>
          </w:p>
          <w:p w14:paraId="5A078570" w14:textId="77777777" w:rsidR="003348A6" w:rsidRPr="004029A3" w:rsidRDefault="003348A6" w:rsidP="002D1D90">
            <w:pPr>
              <w:spacing w:after="0" w:line="240" w:lineRule="auto"/>
              <w:jc w:val="both"/>
              <w:rPr>
                <w:rFonts w:eastAsia="Times New Roman" w:cs="Arial"/>
                <w:lang w:eastAsia="es-ES"/>
              </w:rPr>
            </w:pPr>
          </w:p>
          <w:p w14:paraId="5A6E26B8" w14:textId="77777777" w:rsidR="007515F3" w:rsidRDefault="007515F3" w:rsidP="002D1D90">
            <w:pPr>
              <w:spacing w:after="0" w:line="240" w:lineRule="auto"/>
              <w:jc w:val="both"/>
              <w:rPr>
                <w:rFonts w:eastAsia="Times New Roman" w:cs="Arial"/>
                <w:color w:val="000000"/>
                <w:lang w:eastAsia="es-ES"/>
              </w:rPr>
            </w:pPr>
          </w:p>
          <w:p w14:paraId="575EDF9D" w14:textId="77777777" w:rsidR="00713D3E" w:rsidRPr="00713D3E" w:rsidRDefault="00713D3E" w:rsidP="00713D3E">
            <w:pPr>
              <w:spacing w:after="0" w:line="240" w:lineRule="auto"/>
              <w:jc w:val="both"/>
              <w:rPr>
                <w:rFonts w:eastAsia="Times New Roman" w:cs="Arial"/>
                <w:lang w:eastAsia="es-ES"/>
              </w:rPr>
            </w:pPr>
            <w:r w:rsidRPr="00713D3E">
              <w:rPr>
                <w:rFonts w:eastAsia="Times New Roman" w:cs="Arial"/>
                <w:lang w:eastAsia="es-ES"/>
              </w:rPr>
              <w:t>En concordancia con lo anterior se hace necesario continuar con la contratación de los servicios integrales de mantenimiento preventivo, correctivo (incluyendo insumos, repuestos genuinos y mano de obra) y revisión técnico-mecánica para los vehículos de la Secretaría Distrital de Seguridad, Convivencia y Justicia , para garantizar la operatividad, disponibilidad y seguridad permanente de la flota vehicular, la cual es un activo fundamental para el cumplimiento de las funciones misionales de la entidad. Este esquema integral asegura el cumplimiento de la normatividad vial, minimiza los tiempos de inmovilización de los vehículos y optimiza los recursos mediante una gestión centralizada, garantizando así la continuidad de los servicios esenciales para la comunidad.</w:t>
            </w:r>
          </w:p>
          <w:p w14:paraId="524C622B" w14:textId="77777777" w:rsidR="00713D3E" w:rsidRDefault="00713D3E" w:rsidP="002D1D90">
            <w:pPr>
              <w:spacing w:after="0" w:line="240" w:lineRule="auto"/>
              <w:jc w:val="both"/>
              <w:rPr>
                <w:rFonts w:eastAsia="Times New Roman" w:cs="Arial"/>
                <w:color w:val="000000"/>
                <w:lang w:eastAsia="es-ES"/>
              </w:rPr>
            </w:pPr>
          </w:p>
          <w:p w14:paraId="14C56F8B" w14:textId="77777777" w:rsidR="00DA6AEA" w:rsidRDefault="00DA6AEA" w:rsidP="002D1D90">
            <w:pPr>
              <w:spacing w:after="0" w:line="240" w:lineRule="auto"/>
              <w:jc w:val="both"/>
              <w:rPr>
                <w:rFonts w:eastAsia="Times New Roman" w:cs="Arial"/>
                <w:color w:val="000000"/>
                <w:lang w:eastAsia="es-ES"/>
              </w:rPr>
            </w:pPr>
          </w:p>
          <w:p w14:paraId="535E7442" w14:textId="77777777" w:rsidR="00DA6AEA" w:rsidRDefault="00DA6AEA" w:rsidP="002D1D90">
            <w:pPr>
              <w:spacing w:after="0" w:line="240" w:lineRule="auto"/>
              <w:jc w:val="both"/>
              <w:rPr>
                <w:rFonts w:eastAsia="Times New Roman" w:cs="Arial"/>
                <w:color w:val="000000"/>
                <w:lang w:eastAsia="es-ES"/>
              </w:rPr>
            </w:pPr>
          </w:p>
          <w:p w14:paraId="1997DB77" w14:textId="77777777" w:rsidR="007515F3" w:rsidRDefault="007515F3" w:rsidP="007515F3">
            <w:pPr>
              <w:spacing w:after="0" w:line="240" w:lineRule="auto"/>
              <w:jc w:val="both"/>
              <w:rPr>
                <w:rFonts w:eastAsia="Times New Roman" w:cs="Arial"/>
                <w:b/>
                <w:bCs/>
                <w:color w:val="000000"/>
                <w:lang w:val="es-CO" w:eastAsia="es-ES"/>
              </w:rPr>
            </w:pPr>
            <w:r w:rsidRPr="007515F3">
              <w:rPr>
                <w:rFonts w:eastAsia="Times New Roman" w:cs="Arial"/>
                <w:b/>
                <w:bCs/>
                <w:color w:val="000000"/>
                <w:lang w:val="es-CO" w:eastAsia="es-ES"/>
              </w:rPr>
              <w:t>FUNDAMENTOS LEGALES</w:t>
            </w:r>
          </w:p>
          <w:p w14:paraId="1D559743" w14:textId="77777777" w:rsidR="007515F3" w:rsidRPr="007515F3" w:rsidRDefault="007515F3" w:rsidP="007515F3">
            <w:pPr>
              <w:spacing w:after="0" w:line="240" w:lineRule="auto"/>
              <w:jc w:val="both"/>
              <w:rPr>
                <w:rFonts w:eastAsia="Times New Roman" w:cs="Arial"/>
                <w:b/>
                <w:bCs/>
                <w:color w:val="000000"/>
                <w:lang w:val="es-CO" w:eastAsia="es-ES"/>
              </w:rPr>
            </w:pPr>
          </w:p>
          <w:p w14:paraId="589D70CE"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DE LAS MODIFICACIONES CONFORME EL RÉGIMEN DE CONTRATACIÓN ESTATAL LEY 80 DE 1993</w:t>
            </w:r>
            <w:r w:rsidRPr="00AB0E95">
              <w:rPr>
                <w:rFonts w:ascii="Arial" w:hAnsi="Arial" w:cs="Arial"/>
                <w:sz w:val="20"/>
                <w:szCs w:val="20"/>
              </w:rPr>
              <w:t>:</w:t>
            </w:r>
          </w:p>
          <w:p w14:paraId="2AFD7C28" w14:textId="77777777" w:rsidR="00DA6AEA" w:rsidRPr="00AB0E95" w:rsidRDefault="00DA6AEA" w:rsidP="00DA6AEA">
            <w:pPr>
              <w:spacing w:after="0" w:line="240" w:lineRule="auto"/>
              <w:jc w:val="both"/>
              <w:rPr>
                <w:rFonts w:ascii="Arial" w:hAnsi="Arial" w:cs="Arial"/>
                <w:sz w:val="20"/>
                <w:szCs w:val="20"/>
              </w:rPr>
            </w:pPr>
          </w:p>
          <w:p w14:paraId="5990E4E5"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EL ARTÍCULO 3°:</w:t>
            </w:r>
            <w:r w:rsidRPr="00AB0E95">
              <w:rPr>
                <w:rFonts w:ascii="Arial" w:hAnsi="Arial" w:cs="Arial"/>
                <w:sz w:val="20"/>
                <w:szCs w:val="20"/>
              </w:rPr>
              <w:t xml:space="preserve"> indica: De los Fines de la Contratación Estatal. Los servidores públicos tendrán en consideración que al celebrar contratos y con la ejecución de </w:t>
            </w:r>
            <w:proofErr w:type="gramStart"/>
            <w:r w:rsidRPr="00AB0E95">
              <w:rPr>
                <w:rFonts w:ascii="Arial" w:hAnsi="Arial" w:cs="Arial"/>
                <w:sz w:val="20"/>
                <w:szCs w:val="20"/>
              </w:rPr>
              <w:t>los mismos</w:t>
            </w:r>
            <w:proofErr w:type="gramEnd"/>
            <w:r w:rsidRPr="00AB0E95">
              <w:rPr>
                <w:rFonts w:ascii="Arial" w:hAnsi="Arial" w:cs="Arial"/>
                <w:sz w:val="20"/>
                <w:szCs w:val="20"/>
              </w:rPr>
              <w:t xml:space="preserve">, las entidades buscan el cumplimiento de los fines estatales, la continua y eficiente prestación de los servicios públicos y la efectividad de los derechos e intereses de los administrados que colaboran con ellas en la consecución de dichos fines. Los particulares, por su parte, tendrán en cuenta al celebrar y ejecutar contratos con las entidades estatales que, colaboran con ellas en el logro de sus fines y cumplen una función social que, como tal, implica obligaciones. </w:t>
            </w:r>
          </w:p>
          <w:p w14:paraId="26AA0148" w14:textId="77777777" w:rsidR="00DA6AEA" w:rsidRPr="00AB0E95" w:rsidRDefault="00DA6AEA" w:rsidP="00DA6AEA">
            <w:pPr>
              <w:spacing w:after="0" w:line="240" w:lineRule="auto"/>
              <w:jc w:val="both"/>
              <w:rPr>
                <w:rFonts w:ascii="Arial" w:hAnsi="Arial" w:cs="Arial"/>
                <w:sz w:val="20"/>
                <w:szCs w:val="20"/>
              </w:rPr>
            </w:pPr>
          </w:p>
          <w:p w14:paraId="62FFE3B2"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EL ARTÍCULO 4º</w:t>
            </w:r>
            <w:r w:rsidRPr="00AB0E95">
              <w:rPr>
                <w:rFonts w:ascii="Arial" w:hAnsi="Arial" w:cs="Arial"/>
                <w:sz w:val="20"/>
                <w:szCs w:val="20"/>
              </w:rPr>
              <w:t xml:space="preserve">: De los Derechos y Deberes de las Entidades Estatales. Para la consecución de los fines de que trata el artículo anterior, las entidades estatales: </w:t>
            </w:r>
          </w:p>
          <w:p w14:paraId="0DCF1AE1"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9o. Actuarán de tal modo que, por causas a ellas imputables, no sobrevenga una mayor onerosidad en el cumplimiento de las obligaciones a cargo del contratista. Con este fin, en el menor tiempo posible, corregirán los desajustes que pudieren presentarse y acordarán los mecanismos y procedimientos pertinentes para precaver o solucionar rápida y eficazmente las diferencias o situaciones litigiosas que llegaren a presentarse (…)</w:t>
            </w:r>
          </w:p>
          <w:p w14:paraId="5D46DCD7" w14:textId="77777777" w:rsidR="00DA6AEA" w:rsidRPr="00AB0E95" w:rsidRDefault="00DA6AEA" w:rsidP="00DA6AEA">
            <w:pPr>
              <w:spacing w:after="0" w:line="240" w:lineRule="auto"/>
              <w:jc w:val="both"/>
              <w:rPr>
                <w:rFonts w:ascii="Arial" w:hAnsi="Arial" w:cs="Arial"/>
                <w:sz w:val="20"/>
                <w:szCs w:val="20"/>
              </w:rPr>
            </w:pPr>
          </w:p>
          <w:p w14:paraId="0292F94E"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EL ARTÍCULO 5:</w:t>
            </w:r>
            <w:r w:rsidRPr="00AB0E95">
              <w:rPr>
                <w:rFonts w:ascii="Arial" w:hAnsi="Arial" w:cs="Arial"/>
                <w:sz w:val="20"/>
                <w:szCs w:val="20"/>
              </w:rPr>
              <w:t xml:space="preserve"> expresa lo siguiente: De los Derechos y Deberes de los Contratistas. Para la realización de los fines de que trata el artículo 3o. de esta Ley, los contratistas: </w:t>
            </w:r>
          </w:p>
          <w:p w14:paraId="5B72C69A"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2o. Colaborarán con las entidades contratantes en lo que sea necesario para que el objeto contratado se cumpla y que éste sea de la mejor calidad; acatarán las órdenes que durante el desarrollo del contrato ellas les impartan y, de manera general, obrarán con lealtad y buena fe en las distintas etapas contractuales, evitando las dilaciones y en trabamiento que pudieran presentarse. (…)</w:t>
            </w:r>
          </w:p>
          <w:p w14:paraId="5D39F4A9"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4o. Garantizarán la calidad de los bienes y servicios contratados y responderán por ello. (…)</w:t>
            </w:r>
          </w:p>
          <w:p w14:paraId="136BEBC3" w14:textId="77777777" w:rsidR="00DA6AEA" w:rsidRPr="00AB0E95" w:rsidRDefault="00DA6AEA" w:rsidP="00DA6AEA">
            <w:pPr>
              <w:spacing w:after="0" w:line="240" w:lineRule="auto"/>
              <w:jc w:val="both"/>
              <w:rPr>
                <w:rFonts w:ascii="Arial" w:hAnsi="Arial" w:cs="Arial"/>
                <w:sz w:val="20"/>
                <w:szCs w:val="20"/>
              </w:rPr>
            </w:pPr>
          </w:p>
          <w:p w14:paraId="2E404EB0"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ARTÍCULO 13:</w:t>
            </w:r>
            <w:r w:rsidRPr="00AB0E95">
              <w:rPr>
                <w:rFonts w:ascii="Arial" w:hAnsi="Arial" w:cs="Arial"/>
                <w:sz w:val="20"/>
                <w:szCs w:val="20"/>
              </w:rPr>
              <w:t xml:space="preserve">   Los contratos que celebren las entidades a que se refiere el artículo 2o. del presente estatuto se regirán por las disposiciones comerciales y civiles pertinentes, salvo en las materias particularmente reguladas en esta ley.</w:t>
            </w:r>
          </w:p>
          <w:p w14:paraId="74178E46" w14:textId="77777777" w:rsidR="00DA6AEA" w:rsidRPr="00AB0E95" w:rsidRDefault="00DA6AEA" w:rsidP="00DA6AEA">
            <w:pPr>
              <w:spacing w:after="0" w:line="240" w:lineRule="auto"/>
              <w:jc w:val="both"/>
              <w:rPr>
                <w:rFonts w:ascii="Arial" w:hAnsi="Arial" w:cs="Arial"/>
                <w:sz w:val="20"/>
                <w:szCs w:val="20"/>
              </w:rPr>
            </w:pPr>
          </w:p>
          <w:p w14:paraId="46BA198D"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b/>
                <w:bCs/>
                <w:sz w:val="20"/>
                <w:szCs w:val="20"/>
              </w:rPr>
              <w:t>ARTÍCULO 14:</w:t>
            </w:r>
            <w:r w:rsidRPr="00AB0E95">
              <w:rPr>
                <w:rFonts w:ascii="Arial" w:hAnsi="Arial" w:cs="Arial"/>
                <w:sz w:val="20"/>
                <w:szCs w:val="20"/>
              </w:rPr>
              <w:t xml:space="preserve"> Para el cumplimiento de los fines de la contratación, las entidades estatales al celebrar un contrato:</w:t>
            </w:r>
          </w:p>
          <w:p w14:paraId="6C731574" w14:textId="77777777" w:rsidR="00DA6AEA" w:rsidRPr="00AB0E95" w:rsidRDefault="00DA6AEA" w:rsidP="00DA6AEA">
            <w:pPr>
              <w:spacing w:after="0" w:line="240" w:lineRule="auto"/>
              <w:jc w:val="both"/>
              <w:rPr>
                <w:rFonts w:ascii="Arial" w:hAnsi="Arial" w:cs="Arial"/>
                <w:sz w:val="20"/>
                <w:szCs w:val="20"/>
              </w:rPr>
            </w:pPr>
          </w:p>
          <w:p w14:paraId="160AFE2D"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1o.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interpretar los documentos contractuales y las estipulaciones en ellos convenidas, introducir modificaciones a lo contratado y, cuando las condiciones particulares de la prestación así lo exijan, terminar unilateralmente el contrato celebrado.(…) ( SUBRAYADO FUERA DEL TEXTO)</w:t>
            </w:r>
          </w:p>
          <w:p w14:paraId="3EC5C1B7" w14:textId="77777777" w:rsidR="00DA6AEA" w:rsidRPr="00AB0E95" w:rsidRDefault="00DA6AEA" w:rsidP="00DA6AEA">
            <w:pPr>
              <w:spacing w:after="0" w:line="240" w:lineRule="auto"/>
              <w:jc w:val="both"/>
              <w:rPr>
                <w:rFonts w:ascii="Arial" w:hAnsi="Arial" w:cs="Arial"/>
                <w:sz w:val="20"/>
                <w:szCs w:val="20"/>
              </w:rPr>
            </w:pPr>
          </w:p>
          <w:p w14:paraId="43A55A41"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 </w:t>
            </w:r>
            <w:r w:rsidRPr="00AB0E95">
              <w:rPr>
                <w:rFonts w:ascii="Arial" w:hAnsi="Arial" w:cs="Arial"/>
                <w:b/>
                <w:bCs/>
                <w:sz w:val="20"/>
                <w:szCs w:val="20"/>
              </w:rPr>
              <w:t>ARTÍCULO  26</w:t>
            </w:r>
            <w:r w:rsidRPr="00AB0E95">
              <w:rPr>
                <w:rFonts w:ascii="Arial" w:hAnsi="Arial" w:cs="Arial"/>
                <w:sz w:val="20"/>
                <w:szCs w:val="20"/>
              </w:rPr>
              <w:t xml:space="preserve">: contempla que </w:t>
            </w:r>
            <w:proofErr w:type="gramStart"/>
            <w:r w:rsidRPr="00AB0E95">
              <w:rPr>
                <w:rFonts w:ascii="Arial" w:hAnsi="Arial" w:cs="Arial"/>
                <w:sz w:val="20"/>
                <w:szCs w:val="20"/>
              </w:rPr>
              <w:t>en virtud al</w:t>
            </w:r>
            <w:proofErr w:type="gramEnd"/>
            <w:r w:rsidRPr="00AB0E95">
              <w:rPr>
                <w:rFonts w:ascii="Arial" w:hAnsi="Arial" w:cs="Arial"/>
                <w:sz w:val="20"/>
                <w:szCs w:val="20"/>
              </w:rPr>
              <w:t xml:space="preserve"> principio de responsabilidad.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 e igualmente que “Las actuaciones de los servidores públicos estarán presididas por las reglas sobre administración de bienes ajenos y por los mandatos y postulados que gobiernan una conducta ajustada a la ética y a la justicia.”</w:t>
            </w:r>
          </w:p>
          <w:p w14:paraId="3984421C" w14:textId="77777777" w:rsidR="00DA6AEA" w:rsidRPr="00AB0E95" w:rsidRDefault="00DA6AEA" w:rsidP="00DA6AEA">
            <w:pPr>
              <w:spacing w:after="0" w:line="240" w:lineRule="auto"/>
              <w:jc w:val="both"/>
              <w:rPr>
                <w:rFonts w:ascii="Arial" w:hAnsi="Arial" w:cs="Arial"/>
                <w:sz w:val="20"/>
                <w:szCs w:val="20"/>
              </w:rPr>
            </w:pPr>
          </w:p>
          <w:p w14:paraId="21E9057D"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 </w:t>
            </w:r>
            <w:r w:rsidRPr="00AB0E95">
              <w:rPr>
                <w:rFonts w:ascii="Arial" w:hAnsi="Arial" w:cs="Arial"/>
                <w:b/>
                <w:bCs/>
                <w:sz w:val="20"/>
                <w:szCs w:val="20"/>
              </w:rPr>
              <w:t>ARTÍCULO 40</w:t>
            </w:r>
            <w:r w:rsidRPr="00AB0E95">
              <w:rPr>
                <w:rFonts w:ascii="Arial" w:hAnsi="Arial" w:cs="Arial"/>
                <w:sz w:val="20"/>
                <w:szCs w:val="20"/>
              </w:rPr>
              <w:t>: Las estipulaciones de los contratos serán las que, de acuerdo con las normas civiles, comerciales y las previstas en esta ley, correspondan a su esencia y naturaleza.</w:t>
            </w:r>
          </w:p>
          <w:p w14:paraId="038453AC" w14:textId="77777777" w:rsidR="00DA6AEA" w:rsidRPr="00AB0E95" w:rsidRDefault="00DA6AEA" w:rsidP="00DA6AEA">
            <w:pPr>
              <w:spacing w:after="0" w:line="240" w:lineRule="auto"/>
              <w:jc w:val="both"/>
              <w:rPr>
                <w:rFonts w:ascii="Arial" w:hAnsi="Arial" w:cs="Arial"/>
                <w:sz w:val="20"/>
                <w:szCs w:val="20"/>
              </w:rPr>
            </w:pPr>
          </w:p>
          <w:p w14:paraId="068A9700"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Las entidades podrán celebrar los contratos y acuerdos que permitan la autonomía de la voluntad y requieran el cumplimiento de los fines estatales.</w:t>
            </w:r>
          </w:p>
          <w:p w14:paraId="0DCF803E" w14:textId="77777777" w:rsidR="00DA6AEA" w:rsidRPr="00AB0E95" w:rsidRDefault="00DA6AEA" w:rsidP="00DA6AEA">
            <w:pPr>
              <w:spacing w:after="0" w:line="240" w:lineRule="auto"/>
              <w:jc w:val="both"/>
              <w:rPr>
                <w:rFonts w:ascii="Arial" w:hAnsi="Arial" w:cs="Arial"/>
                <w:sz w:val="20"/>
                <w:szCs w:val="20"/>
              </w:rPr>
            </w:pPr>
          </w:p>
          <w:p w14:paraId="6C778890"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lastRenderedPageBreak/>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40BEE570" w14:textId="77777777" w:rsidR="00DA6AEA" w:rsidRPr="00AB0E95" w:rsidRDefault="00DA6AEA" w:rsidP="00DA6AEA">
            <w:pPr>
              <w:spacing w:after="0" w:line="240" w:lineRule="auto"/>
              <w:jc w:val="both"/>
              <w:rPr>
                <w:rFonts w:ascii="Arial" w:hAnsi="Arial" w:cs="Arial"/>
                <w:sz w:val="20"/>
                <w:szCs w:val="20"/>
              </w:rPr>
            </w:pPr>
          </w:p>
          <w:p w14:paraId="7674CD87"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79FDBE0F" w14:textId="77777777" w:rsidR="00DA6AEA" w:rsidRPr="00AB0E95" w:rsidRDefault="00DA6AEA" w:rsidP="00DA6AEA">
            <w:pPr>
              <w:spacing w:after="0" w:line="240" w:lineRule="auto"/>
              <w:jc w:val="both"/>
              <w:rPr>
                <w:rFonts w:ascii="Arial" w:hAnsi="Arial" w:cs="Arial"/>
                <w:sz w:val="20"/>
                <w:szCs w:val="20"/>
              </w:rPr>
            </w:pPr>
          </w:p>
          <w:p w14:paraId="167135C5"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PARÁGRAFO. En los contratos que celebren las entidades estatales se podrá pactar el pago anticipado y la entrega de anticipos, pero su monto no podrá exceder del cincuenta por ciento (50%) del valor del respectivo contrato.</w:t>
            </w:r>
          </w:p>
          <w:p w14:paraId="102884D6" w14:textId="77777777" w:rsidR="00DA6AEA" w:rsidRPr="00AB0E95" w:rsidRDefault="00DA6AEA" w:rsidP="00DA6AEA">
            <w:pPr>
              <w:spacing w:after="0" w:line="240" w:lineRule="auto"/>
              <w:jc w:val="both"/>
              <w:rPr>
                <w:rFonts w:ascii="Arial" w:hAnsi="Arial" w:cs="Arial"/>
                <w:sz w:val="20"/>
                <w:szCs w:val="20"/>
              </w:rPr>
            </w:pPr>
          </w:p>
          <w:p w14:paraId="7D7CB70B"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Los contratos no podrán adicionarse en más del cincuenta por ciento (50%) de su valor inicial, expresado éste en salarios mínimos legales mensuales.</w:t>
            </w:r>
          </w:p>
          <w:p w14:paraId="34870EC4" w14:textId="77777777" w:rsidR="00DA6AEA" w:rsidRPr="00AB0E95" w:rsidRDefault="00DA6AEA" w:rsidP="00DA6AEA">
            <w:pPr>
              <w:spacing w:after="0" w:line="240" w:lineRule="auto"/>
              <w:jc w:val="both"/>
              <w:rPr>
                <w:rFonts w:ascii="Arial" w:hAnsi="Arial" w:cs="Arial"/>
                <w:sz w:val="20"/>
                <w:szCs w:val="20"/>
              </w:rPr>
            </w:pPr>
          </w:p>
          <w:p w14:paraId="3C4E5317" w14:textId="77777777" w:rsidR="00DA6AEA" w:rsidRPr="00AB0E95" w:rsidRDefault="00DA6AEA" w:rsidP="00DA6AEA">
            <w:pPr>
              <w:spacing w:after="0" w:line="240" w:lineRule="auto"/>
              <w:jc w:val="both"/>
              <w:rPr>
                <w:rFonts w:ascii="Arial" w:hAnsi="Arial" w:cs="Arial"/>
                <w:b/>
                <w:bCs/>
                <w:sz w:val="20"/>
                <w:szCs w:val="20"/>
              </w:rPr>
            </w:pPr>
            <w:r w:rsidRPr="00AB0E95">
              <w:rPr>
                <w:rFonts w:ascii="Arial" w:hAnsi="Arial" w:cs="Arial"/>
                <w:b/>
                <w:bCs/>
                <w:sz w:val="20"/>
                <w:szCs w:val="20"/>
              </w:rPr>
              <w:t>DEL CÓDIGO CIVIL</w:t>
            </w:r>
          </w:p>
          <w:p w14:paraId="23D663B0" w14:textId="77777777" w:rsidR="00DA6AEA" w:rsidRPr="00AB0E95" w:rsidRDefault="00DA6AEA" w:rsidP="00DA6AEA">
            <w:pPr>
              <w:spacing w:after="0" w:line="240" w:lineRule="auto"/>
              <w:jc w:val="both"/>
              <w:rPr>
                <w:rFonts w:ascii="Arial" w:hAnsi="Arial" w:cs="Arial"/>
                <w:sz w:val="20"/>
                <w:szCs w:val="20"/>
              </w:rPr>
            </w:pPr>
          </w:p>
          <w:p w14:paraId="72BB119B"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ARTÍCULO 1602: (…) Todo contrato legalmente celebrado es una ley para los contratantes, y no puede ser invalidado sino por su consentimiento mutuo o por causas legales (...).</w:t>
            </w:r>
          </w:p>
          <w:p w14:paraId="0D9F49C5"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ARTÍCULO 1603:  que los contratos deben ejecutarse de buena fe, y por consiguiente obligan no solo a lo que en ellos se expresa, sino a todas las cosas que emanan precisamente de la naturaleza de la obligación, o que por ley pertenecen a ella. </w:t>
            </w:r>
          </w:p>
          <w:p w14:paraId="32DDB1C1" w14:textId="77777777" w:rsidR="00DA6AEA" w:rsidRPr="00AB0E95" w:rsidRDefault="00DA6AEA" w:rsidP="00DA6AEA">
            <w:pPr>
              <w:spacing w:after="0" w:line="240" w:lineRule="auto"/>
              <w:jc w:val="both"/>
              <w:rPr>
                <w:rFonts w:ascii="Arial" w:hAnsi="Arial" w:cs="Arial"/>
                <w:sz w:val="20"/>
                <w:szCs w:val="20"/>
              </w:rPr>
            </w:pPr>
          </w:p>
          <w:p w14:paraId="7DF912E0" w14:textId="77777777" w:rsidR="00DA6AEA" w:rsidRPr="00AB0E95" w:rsidRDefault="00DA6AEA" w:rsidP="00DA6AEA">
            <w:pPr>
              <w:spacing w:after="0" w:line="240" w:lineRule="auto"/>
              <w:jc w:val="both"/>
              <w:rPr>
                <w:rFonts w:ascii="Arial" w:hAnsi="Arial" w:cs="Arial"/>
                <w:b/>
                <w:bCs/>
                <w:sz w:val="20"/>
                <w:szCs w:val="20"/>
              </w:rPr>
            </w:pPr>
            <w:r w:rsidRPr="00AB0E95">
              <w:rPr>
                <w:rFonts w:ascii="Arial" w:hAnsi="Arial" w:cs="Arial"/>
                <w:b/>
                <w:bCs/>
                <w:sz w:val="20"/>
                <w:szCs w:val="20"/>
              </w:rPr>
              <w:t>DEL CÓDIGO DE COMERCIO</w:t>
            </w:r>
          </w:p>
          <w:p w14:paraId="57560C71" w14:textId="77777777" w:rsidR="00DA6AEA" w:rsidRPr="00AB0E95" w:rsidRDefault="00DA6AEA" w:rsidP="00DA6AEA">
            <w:pPr>
              <w:spacing w:after="0" w:line="240" w:lineRule="auto"/>
              <w:jc w:val="both"/>
              <w:rPr>
                <w:rFonts w:ascii="Arial" w:hAnsi="Arial" w:cs="Arial"/>
                <w:sz w:val="20"/>
                <w:szCs w:val="20"/>
              </w:rPr>
            </w:pPr>
          </w:p>
          <w:p w14:paraId="1B2828A4"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 ARTÍCULO 871. PRINCIPIO DE LA BUENA FE. Señala que los contratos deberán celebrarse y ejecutarse de buena fe y, en consecuencia, obligarán no sólo a lo pactado expresamente en ellos, sino a todo lo que corresponda a la naturaleza de </w:t>
            </w:r>
            <w:proofErr w:type="gramStart"/>
            <w:r w:rsidRPr="00AB0E95">
              <w:rPr>
                <w:rFonts w:ascii="Arial" w:hAnsi="Arial" w:cs="Arial"/>
                <w:sz w:val="20"/>
                <w:szCs w:val="20"/>
              </w:rPr>
              <w:t>los mismos</w:t>
            </w:r>
            <w:proofErr w:type="gramEnd"/>
            <w:r w:rsidRPr="00AB0E95">
              <w:rPr>
                <w:rFonts w:ascii="Arial" w:hAnsi="Arial" w:cs="Arial"/>
                <w:sz w:val="20"/>
                <w:szCs w:val="20"/>
              </w:rPr>
              <w:t xml:space="preserve">, según la ley, la costumbre o la equidad natural. </w:t>
            </w:r>
          </w:p>
          <w:p w14:paraId="6EABCA08" w14:textId="77777777" w:rsidR="00DA6AEA" w:rsidRPr="00AB0E95" w:rsidRDefault="00DA6AEA" w:rsidP="00DA6AEA">
            <w:pPr>
              <w:spacing w:after="0" w:line="240" w:lineRule="auto"/>
              <w:jc w:val="both"/>
              <w:rPr>
                <w:rFonts w:ascii="Arial" w:hAnsi="Arial" w:cs="Arial"/>
                <w:sz w:val="20"/>
                <w:szCs w:val="20"/>
              </w:rPr>
            </w:pPr>
          </w:p>
          <w:p w14:paraId="4F72866C" w14:textId="77777777" w:rsidR="00DA6AEA" w:rsidRPr="00AB0E95" w:rsidRDefault="00DA6AEA" w:rsidP="00DA6AEA">
            <w:pPr>
              <w:spacing w:after="0" w:line="240" w:lineRule="auto"/>
              <w:jc w:val="both"/>
              <w:rPr>
                <w:rFonts w:ascii="Arial" w:hAnsi="Arial" w:cs="Arial"/>
                <w:b/>
                <w:bCs/>
                <w:sz w:val="20"/>
                <w:szCs w:val="20"/>
              </w:rPr>
            </w:pPr>
            <w:r w:rsidRPr="00AB0E95">
              <w:rPr>
                <w:rFonts w:ascii="Arial" w:hAnsi="Arial" w:cs="Arial"/>
                <w:b/>
                <w:bCs/>
                <w:sz w:val="20"/>
                <w:szCs w:val="20"/>
              </w:rPr>
              <w:t>JURISPRUDENCIA:</w:t>
            </w:r>
          </w:p>
          <w:p w14:paraId="779BBE43" w14:textId="77777777" w:rsidR="00DA6AEA" w:rsidRPr="00AB0E95" w:rsidRDefault="00DA6AEA" w:rsidP="00DA6AEA">
            <w:pPr>
              <w:spacing w:after="0" w:line="240" w:lineRule="auto"/>
              <w:jc w:val="both"/>
              <w:rPr>
                <w:rFonts w:ascii="Arial" w:hAnsi="Arial" w:cs="Arial"/>
                <w:sz w:val="20"/>
                <w:szCs w:val="20"/>
              </w:rPr>
            </w:pPr>
          </w:p>
          <w:p w14:paraId="2CDF1929"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La Sala de Consulta y Servicio Civil del Consejo de Estado mediante concepto emitido el 18 de julio de 2002 señala: </w:t>
            </w:r>
          </w:p>
          <w:p w14:paraId="05D50773" w14:textId="77777777" w:rsidR="00DA6AEA" w:rsidRPr="00AB0E95" w:rsidRDefault="00DA6AEA" w:rsidP="00DA6AEA">
            <w:pPr>
              <w:spacing w:after="0" w:line="240" w:lineRule="auto"/>
              <w:jc w:val="both"/>
              <w:rPr>
                <w:rFonts w:ascii="Arial" w:hAnsi="Arial" w:cs="Arial"/>
                <w:sz w:val="20"/>
                <w:szCs w:val="20"/>
              </w:rPr>
            </w:pPr>
          </w:p>
          <w:p w14:paraId="588B7A2D" w14:textId="77777777" w:rsidR="00DA6AEA" w:rsidRPr="00AB0E95" w:rsidRDefault="00DA6AEA" w:rsidP="00DA6AEA">
            <w:pPr>
              <w:spacing w:after="0" w:line="240" w:lineRule="auto"/>
              <w:jc w:val="both"/>
              <w:rPr>
                <w:rFonts w:ascii="Arial" w:hAnsi="Arial" w:cs="Arial"/>
                <w:sz w:val="20"/>
                <w:szCs w:val="20"/>
              </w:rPr>
            </w:pPr>
            <w:r w:rsidRPr="00AB0E95">
              <w:rPr>
                <w:rFonts w:ascii="Arial" w:hAnsi="Arial" w:cs="Arial"/>
                <w:sz w:val="20"/>
                <w:szCs w:val="20"/>
              </w:rPr>
              <w:t xml:space="preserve">“La contratación estatal debe ser entendida como un instrumento para alcanzar los fines estatales y satisfacer el interés público, principio que hace que la administración se encuentre facultada para buscar soluciones técnicas alternativas frente a eventos no previstos, por la administración, durante la ejecución </w:t>
            </w:r>
            <w:proofErr w:type="gramStart"/>
            <w:r w:rsidRPr="00AB0E95">
              <w:rPr>
                <w:rFonts w:ascii="Arial" w:hAnsi="Arial" w:cs="Arial"/>
                <w:sz w:val="20"/>
                <w:szCs w:val="20"/>
              </w:rPr>
              <w:t>del mismo</w:t>
            </w:r>
            <w:proofErr w:type="gramEnd"/>
            <w:r w:rsidRPr="00AB0E95">
              <w:rPr>
                <w:rFonts w:ascii="Arial" w:hAnsi="Arial" w:cs="Arial"/>
                <w:sz w:val="20"/>
                <w:szCs w:val="20"/>
              </w:rPr>
              <w:t xml:space="preserve"> que sean benéficos para la fuerza, la entidad está en la posibilidad, y en el deber jurídico, de adecuar el contrato.</w:t>
            </w:r>
          </w:p>
          <w:p w14:paraId="79DB0169" w14:textId="77777777" w:rsidR="00DA6AEA" w:rsidRPr="00AB0E95" w:rsidRDefault="00DA6AEA" w:rsidP="00DA6AEA">
            <w:pPr>
              <w:spacing w:after="0" w:line="240" w:lineRule="auto"/>
              <w:jc w:val="both"/>
              <w:rPr>
                <w:rFonts w:ascii="Arial" w:hAnsi="Arial" w:cs="Arial"/>
                <w:sz w:val="20"/>
                <w:szCs w:val="20"/>
              </w:rPr>
            </w:pPr>
          </w:p>
          <w:p w14:paraId="61D21D04" w14:textId="77777777" w:rsidR="00DA6AEA" w:rsidRPr="00AB0E95" w:rsidRDefault="00DA6AEA" w:rsidP="00DA6AEA">
            <w:pPr>
              <w:spacing w:after="0" w:line="240" w:lineRule="auto"/>
              <w:jc w:val="both"/>
              <w:rPr>
                <w:rFonts w:ascii="Arial" w:hAnsi="Arial" w:cs="Arial"/>
                <w:i/>
                <w:iCs/>
                <w:sz w:val="20"/>
                <w:szCs w:val="20"/>
              </w:rPr>
            </w:pPr>
            <w:r w:rsidRPr="00AB0E95">
              <w:rPr>
                <w:rFonts w:ascii="Arial" w:hAnsi="Arial" w:cs="Arial"/>
                <w:sz w:val="20"/>
                <w:szCs w:val="20"/>
              </w:rPr>
              <w:t>Ahora bien, frente a la adición de los contratos estatales es preciso señalar lo establecido en el artículo 40 de la ley 80 de 1993: “</w:t>
            </w:r>
            <w:r w:rsidRPr="00AB0E95">
              <w:rPr>
                <w:rFonts w:ascii="Arial" w:hAnsi="Arial" w:cs="Arial"/>
                <w:i/>
                <w:iCs/>
                <w:sz w:val="20"/>
                <w:szCs w:val="20"/>
              </w:rPr>
              <w:t xml:space="preserve">(…)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14:paraId="54B016AA" w14:textId="77777777" w:rsidR="00DA6AEA" w:rsidRPr="00AB0E95" w:rsidRDefault="00DA6AEA" w:rsidP="00DA6AEA">
            <w:pPr>
              <w:spacing w:after="0" w:line="240" w:lineRule="auto"/>
              <w:jc w:val="both"/>
              <w:rPr>
                <w:rFonts w:ascii="Arial" w:hAnsi="Arial" w:cs="Arial"/>
                <w:i/>
                <w:iCs/>
                <w:sz w:val="20"/>
                <w:szCs w:val="20"/>
              </w:rPr>
            </w:pPr>
          </w:p>
          <w:p w14:paraId="02626D66" w14:textId="77777777" w:rsidR="00DA6AEA" w:rsidRPr="00AB0E95" w:rsidRDefault="00DA6AEA" w:rsidP="00DA6AEA">
            <w:pPr>
              <w:spacing w:after="0" w:line="240" w:lineRule="auto"/>
              <w:jc w:val="both"/>
              <w:rPr>
                <w:rFonts w:ascii="Arial" w:hAnsi="Arial" w:cs="Arial"/>
                <w:i/>
                <w:iCs/>
                <w:sz w:val="20"/>
                <w:szCs w:val="20"/>
              </w:rPr>
            </w:pPr>
            <w:r w:rsidRPr="00AB0E95">
              <w:rPr>
                <w:rFonts w:ascii="Arial" w:hAnsi="Arial" w:cs="Arial"/>
                <w:i/>
                <w:iCs/>
                <w:sz w:val="20"/>
                <w:szCs w:val="20"/>
              </w:rPr>
              <w:t>PARÁGRAFO. (…) Los contratos no podrán adicionarse en más del cincuenta por ciento (50%) de su valor inicial, expresado éste en salarios mínimos legales mensuales”.</w:t>
            </w:r>
          </w:p>
          <w:p w14:paraId="150B9C47" w14:textId="77777777" w:rsidR="00DA6AEA" w:rsidRPr="00AB0E95" w:rsidRDefault="00DA6AEA" w:rsidP="00DA6AEA">
            <w:pPr>
              <w:spacing w:after="0" w:line="240" w:lineRule="auto"/>
              <w:jc w:val="both"/>
              <w:rPr>
                <w:rFonts w:ascii="Arial" w:hAnsi="Arial" w:cs="Arial"/>
                <w:sz w:val="20"/>
                <w:szCs w:val="20"/>
              </w:rPr>
            </w:pPr>
          </w:p>
          <w:p w14:paraId="79770870" w14:textId="77777777" w:rsidR="00DA6AEA" w:rsidRPr="00AB0E95" w:rsidRDefault="00DA6AEA" w:rsidP="00DA6AEA">
            <w:pPr>
              <w:numPr>
                <w:ilvl w:val="0"/>
                <w:numId w:val="5"/>
              </w:numPr>
              <w:spacing w:after="0" w:line="240" w:lineRule="auto"/>
              <w:jc w:val="both"/>
              <w:rPr>
                <w:rFonts w:ascii="Arial" w:hAnsi="Arial" w:cs="Arial"/>
                <w:i/>
                <w:iCs/>
                <w:sz w:val="20"/>
                <w:szCs w:val="20"/>
              </w:rPr>
            </w:pPr>
            <w:r w:rsidRPr="00AB0E95">
              <w:rPr>
                <w:rFonts w:ascii="Arial" w:hAnsi="Arial" w:cs="Arial"/>
                <w:i/>
                <w:iCs/>
                <w:sz w:val="20"/>
                <w:szCs w:val="20"/>
              </w:rPr>
              <w:t>Que por regla general los contratos estatales podrán ser modificados cuando sea necesario para lograr su finalidad y en aras de la realización de los fines del estado a los cuales sirve el contrato, así lo prevén por ejemplo los artículos 14 y 16 de la ley 80/1993 los cuales facultan a las entidades contratantes a modificar los contratos de común acuerdo o de forma unilateral para “(…)evitar la paralización o la afectación grave de los servicios públicos a su cargo y asegurarla inmediata, continua y adecuada prestación (…)” entre otros.</w:t>
            </w:r>
          </w:p>
          <w:p w14:paraId="668BADD1" w14:textId="77777777" w:rsidR="00DA6AEA" w:rsidRPr="00AB0E95" w:rsidRDefault="00DA6AEA" w:rsidP="00DA6AEA">
            <w:pPr>
              <w:spacing w:after="0" w:line="240" w:lineRule="auto"/>
              <w:ind w:left="720"/>
              <w:jc w:val="both"/>
              <w:rPr>
                <w:rFonts w:ascii="Arial" w:hAnsi="Arial" w:cs="Arial"/>
                <w:i/>
                <w:iCs/>
                <w:sz w:val="20"/>
                <w:szCs w:val="20"/>
              </w:rPr>
            </w:pPr>
            <w:r w:rsidRPr="00AB0E95">
              <w:rPr>
                <w:rFonts w:ascii="Arial" w:hAnsi="Arial" w:cs="Arial"/>
                <w:i/>
                <w:iCs/>
                <w:sz w:val="20"/>
                <w:szCs w:val="20"/>
              </w:rPr>
              <w:t> </w:t>
            </w:r>
          </w:p>
          <w:p w14:paraId="179811F4" w14:textId="77777777" w:rsidR="00DA6AEA" w:rsidRPr="00AB0E95" w:rsidRDefault="00DA6AEA" w:rsidP="00DA6AEA">
            <w:pPr>
              <w:numPr>
                <w:ilvl w:val="0"/>
                <w:numId w:val="5"/>
              </w:numPr>
              <w:spacing w:after="0" w:line="240" w:lineRule="auto"/>
              <w:jc w:val="both"/>
              <w:rPr>
                <w:rFonts w:ascii="Arial" w:hAnsi="Arial" w:cs="Arial"/>
                <w:i/>
                <w:iCs/>
                <w:sz w:val="20"/>
                <w:szCs w:val="20"/>
              </w:rPr>
            </w:pPr>
            <w:r w:rsidRPr="00AB0E95">
              <w:rPr>
                <w:rFonts w:ascii="Arial" w:hAnsi="Arial" w:cs="Arial"/>
                <w:i/>
                <w:iCs/>
                <w:sz w:val="20"/>
                <w:szCs w:val="20"/>
              </w:rPr>
              <w:lastRenderedPageBreak/>
              <w:t>Que se generó un análisis jurídico, legal y jurisprudencial respecto de la prórroga en los contratos estatales, resaltando lo siguiente: “(…) El artículo 14 de la Ley 80 de 1993, faculta a las Entidades Estatales a introducir modificaciones a lo contratado para evitar la paralización o la afectación grave de los servicios públicos a su cargo y asegurar la inmediata, continua y adecuada prestación del servicio y cumplimiento de los fines de la contratación. Al respecto, vale la pena señalar que la Sala de Consulta y Servicio Civil del Consejo de Estado, en concepto de 13 de Agosto de 2009, hizo referencia a la modificación al contrato estatal, indicando lo siguiente: “(…) La contratación estatal responde de múltiples maneras a ese mandato y, en cuanto al concepto que se emite, se resalta que la posibilidad de modificar los contratos estatales es una especial forma de hacer prevalecer la finalidad del contrato sobre los restantes elementos del mismo, por mutabilidad del contrato estatal se entiende el derecho que tiene la administración de variar, dadas ciertas condiciones las obligaciones a cargo del contratista particular, cuando sea necesario para el cumplimiento del objeto y de los fines generales del Estado”.</w:t>
            </w:r>
          </w:p>
          <w:p w14:paraId="3FF58E1D" w14:textId="77777777" w:rsidR="00DA6AEA" w:rsidRPr="00AB0E95" w:rsidRDefault="00DA6AEA" w:rsidP="00DA6AEA">
            <w:pPr>
              <w:spacing w:after="0" w:line="240" w:lineRule="auto"/>
              <w:ind w:left="720"/>
              <w:jc w:val="both"/>
              <w:rPr>
                <w:rFonts w:ascii="Arial" w:hAnsi="Arial" w:cs="Arial"/>
                <w:i/>
                <w:iCs/>
                <w:sz w:val="20"/>
                <w:szCs w:val="20"/>
              </w:rPr>
            </w:pPr>
          </w:p>
          <w:p w14:paraId="4A59CB85" w14:textId="77777777" w:rsidR="00DA6AEA" w:rsidRPr="00AB0E95" w:rsidRDefault="00DA6AEA" w:rsidP="00DA6AEA">
            <w:pPr>
              <w:numPr>
                <w:ilvl w:val="0"/>
                <w:numId w:val="5"/>
              </w:numPr>
              <w:spacing w:after="0" w:line="240" w:lineRule="auto"/>
              <w:jc w:val="both"/>
              <w:rPr>
                <w:rFonts w:ascii="Arial" w:hAnsi="Arial" w:cs="Arial"/>
                <w:i/>
                <w:iCs/>
                <w:sz w:val="20"/>
                <w:szCs w:val="20"/>
              </w:rPr>
            </w:pPr>
            <w:bookmarkStart w:id="0" w:name="m_-1438293203514117690__Int_NkyqlxoK"/>
            <w:r w:rsidRPr="00AB0E95">
              <w:rPr>
                <w:rFonts w:ascii="Arial" w:hAnsi="Arial" w:cs="Arial"/>
                <w:i/>
                <w:iCs/>
                <w:sz w:val="20"/>
                <w:szCs w:val="20"/>
              </w:rPr>
              <w:t>En ese mismo sentido, la sección Quinta del Consejo de Estado en sentencia del 26 de enero de 2006, aseveró: "(...) la modificación del contrato estatal puede consistir solamente en la variación del precio o el plazo, y que cualquier reforma del objeto en realidad es un contrato adicional nuevo.</w:t>
            </w:r>
            <w:bookmarkEnd w:id="0"/>
            <w:r w:rsidRPr="00AB0E95">
              <w:rPr>
                <w:rFonts w:ascii="Arial" w:hAnsi="Arial" w:cs="Arial"/>
                <w:i/>
                <w:iCs/>
                <w:sz w:val="20"/>
                <w:szCs w:val="20"/>
              </w:rPr>
              <w:t> En este sentido, explicó: "Tanto la jurisprudencia como la doctrina nacional consideran que las nociones de contrato adicional y de adición de contrato no corresponden a la misma figura jurídica. Así, mientras que por el primero se entiende aquel contrato que implica una modificación fundamental del convenio inicial la</w:t>
            </w:r>
            <w:r w:rsidRPr="00AB0E95">
              <w:rPr>
                <w:rFonts w:ascii="Arial" w:hAnsi="Arial" w:cs="Arial"/>
                <w:i/>
                <w:iCs/>
                <w:sz w:val="20"/>
                <w:szCs w:val="20"/>
                <w:u w:val="single"/>
              </w:rPr>
              <w:t> segunda se refiere a una mera reforma del</w:t>
            </w:r>
            <w:r w:rsidRPr="00AB0E95">
              <w:rPr>
                <w:rFonts w:ascii="Arial" w:hAnsi="Arial" w:cs="Arial"/>
                <w:i/>
                <w:iCs/>
                <w:sz w:val="20"/>
                <w:szCs w:val="20"/>
              </w:rPr>
              <w:t> </w:t>
            </w:r>
            <w:r w:rsidRPr="00AB0E95">
              <w:rPr>
                <w:rFonts w:ascii="Arial" w:hAnsi="Arial" w:cs="Arial"/>
                <w:i/>
                <w:iCs/>
                <w:sz w:val="20"/>
                <w:szCs w:val="20"/>
                <w:u w:val="single"/>
              </w:rPr>
              <w:t>contrato que no implica una</w:t>
            </w:r>
            <w:r w:rsidRPr="00AB0E95">
              <w:rPr>
                <w:rFonts w:ascii="Arial" w:hAnsi="Arial" w:cs="Arial"/>
                <w:i/>
                <w:iCs/>
                <w:sz w:val="20"/>
                <w:szCs w:val="20"/>
              </w:rPr>
              <w:t> </w:t>
            </w:r>
            <w:r w:rsidRPr="00AB0E95">
              <w:rPr>
                <w:rFonts w:ascii="Arial" w:hAnsi="Arial" w:cs="Arial"/>
                <w:i/>
                <w:iCs/>
                <w:sz w:val="20"/>
                <w:szCs w:val="20"/>
                <w:u w:val="single"/>
              </w:rPr>
              <w:t>modificación de su objeto."</w:t>
            </w:r>
            <w:r w:rsidRPr="00AB0E95">
              <w:rPr>
                <w:rFonts w:ascii="Arial" w:hAnsi="Arial" w:cs="Arial"/>
                <w:i/>
                <w:iCs/>
                <w:sz w:val="20"/>
                <w:szCs w:val="20"/>
              </w:rPr>
              <w:t> (Subrayado fuera de texto). Por su parte, la Honorable Corte Constitucional en Sentencia C-300 de 2012, se pronunció en relación con la modificación del contrato estatal, señalando lo siguiente: "(...) Por regla general, los contratos estatales pueden ser modificados cuando sea necesario para lograr su finalidad y en aras de la realización de los fines del Estado, a los cuales sirve el contrato. </w:t>
            </w:r>
            <w:bookmarkStart w:id="1" w:name="m_-1438293203514117690__Int_ljTHiZg9"/>
            <w:r w:rsidRPr="00AB0E95">
              <w:rPr>
                <w:rFonts w:ascii="Arial" w:hAnsi="Arial" w:cs="Arial"/>
                <w:i/>
                <w:iCs/>
                <w:sz w:val="20"/>
                <w:szCs w:val="20"/>
              </w:rPr>
              <w:t>Así lo prevén por ejemplo los artículos 14 y 16 de la ley 80, los cuales facultan a las entidades contratantes a modificar los contratos de común acuerdo o de forma unilateral, para "(...) evitar la paralización o la afectación grave de los servicios públicos a su cargo y asegurar la inmediata, continua y adecuada prestación", entre otros.</w:t>
            </w:r>
            <w:bookmarkEnd w:id="1"/>
            <w:r w:rsidRPr="00AB0E95">
              <w:rPr>
                <w:rFonts w:ascii="Arial" w:hAnsi="Arial" w:cs="Arial"/>
                <w:i/>
                <w:iCs/>
                <w:sz w:val="20"/>
                <w:szCs w:val="20"/>
              </w:rPr>
              <w:t> En el mismo sentido, en la sentencia C-949 de 2001, la Corte Constitucional señaló que las prórrogas de los contratos —como especie de modificación- pueden ser un instrumento útil para lograr los fines propios de la contratación estatal. </w:t>
            </w:r>
            <w:bookmarkStart w:id="2" w:name="m_-1438293203514117690__Int_vE2ERkaA"/>
            <w:r w:rsidRPr="00AB0E95">
              <w:rPr>
                <w:rFonts w:ascii="Arial" w:hAnsi="Arial" w:cs="Arial"/>
                <w:i/>
                <w:iCs/>
                <w:sz w:val="20"/>
                <w:szCs w:val="20"/>
              </w:rPr>
              <w:t xml:space="preserve">Al respecto, vale la pena destacar lo señalado por la Sala de Consulta y Servicio Civil del Consejo de Estado en concepto del 13 de agosto de 2009: "La contratación estatal responde de múltiples maneras a ese mandato y, en cuanto al concepto que se emite, se resalta que la posibilidad de modificar los contratos estatales es una especial forma de hacer prevalecer la finalidad del contrato sobre los restantes elementos </w:t>
            </w:r>
            <w:proofErr w:type="gramStart"/>
            <w:r w:rsidRPr="00AB0E95">
              <w:rPr>
                <w:rFonts w:ascii="Arial" w:hAnsi="Arial" w:cs="Arial"/>
                <w:i/>
                <w:iCs/>
                <w:sz w:val="20"/>
                <w:szCs w:val="20"/>
              </w:rPr>
              <w:t>del mismo</w:t>
            </w:r>
            <w:proofErr w:type="gramEnd"/>
            <w:r w:rsidRPr="00AB0E95">
              <w:rPr>
                <w:rFonts w:ascii="Arial" w:hAnsi="Arial" w:cs="Arial"/>
                <w:i/>
                <w:iCs/>
                <w:sz w:val="20"/>
                <w:szCs w:val="20"/>
              </w:rPr>
              <w:t>.</w:t>
            </w:r>
            <w:bookmarkEnd w:id="2"/>
            <w:r w:rsidRPr="00AB0E95">
              <w:rPr>
                <w:rFonts w:ascii="Arial" w:hAnsi="Arial" w:cs="Arial"/>
                <w:i/>
                <w:iCs/>
                <w:sz w:val="20"/>
                <w:szCs w:val="20"/>
              </w:rPr>
              <w:t xml:space="preserve"> Por mutabilidad del contrato estatal se entiende el derecho que tiene la administración de variar, dadas ciertas condiciones, las obligaciones a cargo del contratista particular, cuando sea necesario para el cumplimiento del objeto y de los fines generales del Estado." El Consejo de Estado, Sala de lo Contencioso Administrativo, Sección Tercera, en sentencia de 31 de agosto de 2006, Radicación R- 7664, se refirió también al principio de planeación en la contratación estatal, planteando lo siguiente:"...Al respecto conviene reiterar que en materia contractual las entidades oficiales están obligadas a respetar y a cumplir el principio de planeación en virtud del cual resulta indispensable la elaboración previa de estudios y análisis suficientemente serios y completos, antes de iniciar un procedimiento de selección, encaminados a determinar, entre muchos otros aspectos relevantes :i) La verdadera necesidad de la celebración del respectivo contrato. </w:t>
            </w:r>
            <w:proofErr w:type="spellStart"/>
            <w:r w:rsidRPr="00AB0E95">
              <w:rPr>
                <w:rFonts w:ascii="Arial" w:hAnsi="Arial" w:cs="Arial"/>
                <w:i/>
                <w:iCs/>
                <w:sz w:val="20"/>
                <w:szCs w:val="20"/>
              </w:rPr>
              <w:t>ii</w:t>
            </w:r>
            <w:proofErr w:type="spellEnd"/>
            <w:r w:rsidRPr="00AB0E95">
              <w:rPr>
                <w:rFonts w:ascii="Arial" w:hAnsi="Arial" w:cs="Arial"/>
                <w:i/>
                <w:iCs/>
                <w:sz w:val="20"/>
                <w:szCs w:val="20"/>
              </w:rPr>
              <w:t xml:space="preserve">) Las opciones o modalidades existentes para satisfacer esa necesidad y las razones que justifiquen la preferencia por la modalidad o tipo contractual que se escoja. </w:t>
            </w:r>
            <w:proofErr w:type="spellStart"/>
            <w:r w:rsidRPr="00AB0E95">
              <w:rPr>
                <w:rFonts w:ascii="Arial" w:hAnsi="Arial" w:cs="Arial"/>
                <w:i/>
                <w:iCs/>
                <w:sz w:val="20"/>
                <w:szCs w:val="20"/>
              </w:rPr>
              <w:t>iii</w:t>
            </w:r>
            <w:proofErr w:type="spellEnd"/>
            <w:r w:rsidRPr="00AB0E95">
              <w:rPr>
                <w:rFonts w:ascii="Arial" w:hAnsi="Arial" w:cs="Arial"/>
                <w:i/>
                <w:iCs/>
                <w:sz w:val="20"/>
                <w:szCs w:val="20"/>
              </w:rPr>
              <w:t xml:space="preserve">) Las calidades, especificaciones, cantidades y demás características que puedan o deban reunir los bienes, las obras, los servicios, etc., cuya contratación, adquisición o disposición se haya determinado necesaria, lo cual, según el caso, deberá incluir también la elaboración de los diseños, planos, análisis técnicos, etc. </w:t>
            </w:r>
            <w:proofErr w:type="spellStart"/>
            <w:r w:rsidRPr="00AB0E95">
              <w:rPr>
                <w:rFonts w:ascii="Arial" w:hAnsi="Arial" w:cs="Arial"/>
                <w:i/>
                <w:iCs/>
                <w:sz w:val="20"/>
                <w:szCs w:val="20"/>
              </w:rPr>
              <w:t>iv</w:t>
            </w:r>
            <w:proofErr w:type="spellEnd"/>
            <w:r w:rsidRPr="00AB0E95">
              <w:rPr>
                <w:rFonts w:ascii="Arial" w:hAnsi="Arial" w:cs="Arial"/>
                <w:i/>
                <w:iCs/>
                <w:sz w:val="20"/>
                <w:szCs w:val="20"/>
              </w:rPr>
              <w:t>) Los costos, valores y alternativas que, a precios de mercado reales, podría demandar la celebración y ejecución de esa clase de contrato, consultando las cantidades, especificaciones, cantidades de los bienes, obras, servicios, etc., que se pretende y requiere contratar, así como la modalidad u opciones escogidas o contempladas para el efecto. v) La disponibilidad de recursos o la capacidad financiera de la entidad contratante para asumir las obligaciones de pago que se deriven de la celebración de ese pretendido contrato. vi) La existencia y disponibilidad, en el mercado nacional o internacional, de proveedores...".</w:t>
            </w:r>
          </w:p>
          <w:p w14:paraId="28001F60" w14:textId="77777777" w:rsidR="007515F3" w:rsidRPr="002D1D90" w:rsidRDefault="007515F3" w:rsidP="002D1D90">
            <w:pPr>
              <w:spacing w:after="0" w:line="240" w:lineRule="auto"/>
              <w:jc w:val="both"/>
              <w:rPr>
                <w:rFonts w:eastAsia="Times New Roman" w:cs="Arial"/>
                <w:color w:val="000000"/>
                <w:lang w:eastAsia="es-ES"/>
              </w:rPr>
            </w:pPr>
          </w:p>
          <w:p w14:paraId="03E0B0FB" w14:textId="04D636AD" w:rsidR="00471560" w:rsidRDefault="00C004FB" w:rsidP="00C004FB">
            <w:pPr>
              <w:spacing w:after="0" w:line="240" w:lineRule="auto"/>
              <w:jc w:val="both"/>
              <w:rPr>
                <w:rFonts w:eastAsia="Times New Roman" w:cs="Arial"/>
                <w:bCs/>
                <w:color w:val="000000"/>
                <w:lang w:eastAsia="es-ES"/>
              </w:rPr>
            </w:pPr>
            <w:r w:rsidRPr="00C004FB">
              <w:rPr>
                <w:rFonts w:eastAsia="Times New Roman" w:cs="Arial"/>
                <w:bCs/>
                <w:color w:val="000000"/>
                <w:lang w:eastAsia="es-ES"/>
              </w:rPr>
              <w:t>Con base en las anteriores consideraciones, esta supervisión considera pertinente realizar una adición presupuestal por valor de $</w:t>
            </w:r>
            <w:r w:rsidR="00007F84">
              <w:rPr>
                <w:rFonts w:eastAsia="Times New Roman" w:cs="Arial"/>
                <w:color w:val="000000"/>
                <w:sz w:val="20"/>
                <w:szCs w:val="20"/>
                <w:lang w:val="es-CO" w:eastAsia="es-ES"/>
              </w:rPr>
              <w:t>8.891.</w:t>
            </w:r>
            <w:proofErr w:type="gramStart"/>
            <w:r w:rsidR="00007F84">
              <w:rPr>
                <w:rFonts w:eastAsia="Times New Roman" w:cs="Arial"/>
                <w:color w:val="000000"/>
                <w:sz w:val="20"/>
                <w:szCs w:val="20"/>
                <w:lang w:val="es-CO" w:eastAsia="es-ES"/>
              </w:rPr>
              <w:t>682</w:t>
            </w:r>
            <w:r w:rsidR="001B7C4E" w:rsidRPr="002925AB">
              <w:rPr>
                <w:rFonts w:eastAsia="Times New Roman" w:cs="Arial"/>
                <w:color w:val="000000"/>
                <w:lang w:val="es-CO" w:eastAsia="es-ES"/>
              </w:rPr>
              <w:t xml:space="preserve">, </w:t>
            </w:r>
            <w:r w:rsidRPr="00C004FB">
              <w:rPr>
                <w:rFonts w:eastAsia="Times New Roman" w:cs="Arial"/>
                <w:bCs/>
                <w:color w:val="000000"/>
                <w:lang w:eastAsia="es-ES"/>
              </w:rPr>
              <w:t xml:space="preserve"> y</w:t>
            </w:r>
            <w:proofErr w:type="gramEnd"/>
            <w:r w:rsidRPr="00C004FB">
              <w:rPr>
                <w:rFonts w:eastAsia="Times New Roman" w:cs="Arial"/>
                <w:bCs/>
                <w:color w:val="000000"/>
                <w:lang w:eastAsia="es-ES"/>
              </w:rPr>
              <w:t xml:space="preserve"> realizar una prórroga al contrato por el término de</w:t>
            </w:r>
            <w:r>
              <w:rPr>
                <w:rFonts w:eastAsia="Times New Roman" w:cs="Arial"/>
                <w:bCs/>
                <w:color w:val="000000"/>
                <w:lang w:eastAsia="es-ES"/>
              </w:rPr>
              <w:t xml:space="preserve"> </w:t>
            </w:r>
            <w:r w:rsidR="001B7C4E">
              <w:rPr>
                <w:rFonts w:eastAsia="Times New Roman" w:cs="Arial"/>
                <w:bCs/>
                <w:color w:val="000000"/>
                <w:lang w:eastAsia="es-ES"/>
              </w:rPr>
              <w:t>0</w:t>
            </w:r>
            <w:r w:rsidR="00DA6AEA">
              <w:rPr>
                <w:rFonts w:eastAsia="Times New Roman" w:cs="Arial"/>
                <w:bCs/>
                <w:color w:val="000000"/>
                <w:lang w:eastAsia="es-ES"/>
              </w:rPr>
              <w:t>4</w:t>
            </w:r>
            <w:r w:rsidRPr="00C004FB">
              <w:rPr>
                <w:rFonts w:eastAsia="Times New Roman" w:cs="Arial"/>
                <w:bCs/>
                <w:color w:val="000000"/>
                <w:lang w:eastAsia="es-ES"/>
              </w:rPr>
              <w:t xml:space="preserve"> (</w:t>
            </w:r>
            <w:r w:rsidR="00DA6AEA">
              <w:rPr>
                <w:rFonts w:eastAsia="Times New Roman" w:cs="Arial"/>
                <w:bCs/>
                <w:color w:val="000000"/>
                <w:lang w:eastAsia="es-ES"/>
              </w:rPr>
              <w:t>cuatro</w:t>
            </w:r>
            <w:r w:rsidRPr="00C004FB">
              <w:rPr>
                <w:rFonts w:eastAsia="Times New Roman" w:cs="Arial"/>
                <w:bCs/>
                <w:color w:val="000000"/>
                <w:lang w:eastAsia="es-ES"/>
              </w:rPr>
              <w:t>) mes</w:t>
            </w:r>
            <w:r w:rsidR="001B7C4E">
              <w:rPr>
                <w:rFonts w:eastAsia="Times New Roman" w:cs="Arial"/>
                <w:bCs/>
                <w:color w:val="000000"/>
                <w:lang w:eastAsia="es-ES"/>
              </w:rPr>
              <w:t>es</w:t>
            </w:r>
            <w:r w:rsidRPr="00C004FB">
              <w:rPr>
                <w:rFonts w:eastAsia="Times New Roman" w:cs="Arial"/>
                <w:bCs/>
                <w:color w:val="000000"/>
                <w:lang w:eastAsia="es-ES"/>
              </w:rPr>
              <w:t xml:space="preserve"> más, es decir, hasta </w:t>
            </w:r>
            <w:r w:rsidR="001B7C4E" w:rsidRPr="00005212">
              <w:rPr>
                <w:rFonts w:eastAsia="Times New Roman" w:cs="Arial"/>
                <w:color w:val="000000"/>
                <w:sz w:val="20"/>
                <w:szCs w:val="20"/>
                <w:lang w:val="es-CO" w:eastAsia="es-ES"/>
              </w:rPr>
              <w:t xml:space="preserve">hasta el </w:t>
            </w:r>
            <w:r w:rsidR="001B7C4E">
              <w:rPr>
                <w:rFonts w:eastAsia="Times New Roman" w:cs="Arial"/>
                <w:color w:val="000000"/>
                <w:sz w:val="20"/>
                <w:szCs w:val="20"/>
                <w:lang w:val="es-CO" w:eastAsia="es-ES"/>
              </w:rPr>
              <w:t>30</w:t>
            </w:r>
            <w:r w:rsidR="001B7C4E" w:rsidRPr="00005212">
              <w:rPr>
                <w:rFonts w:eastAsia="Times New Roman" w:cs="Arial"/>
                <w:color w:val="000000"/>
                <w:sz w:val="20"/>
                <w:szCs w:val="20"/>
                <w:lang w:val="es-CO" w:eastAsia="es-ES"/>
              </w:rPr>
              <w:t xml:space="preserve"> de </w:t>
            </w:r>
            <w:r w:rsidR="001B7C4E">
              <w:rPr>
                <w:rFonts w:eastAsia="Times New Roman" w:cs="Arial"/>
                <w:color w:val="000000"/>
                <w:sz w:val="20"/>
                <w:szCs w:val="20"/>
                <w:lang w:val="es-CO" w:eastAsia="es-ES"/>
              </w:rPr>
              <w:t>abril</w:t>
            </w:r>
            <w:r w:rsidR="001B7C4E" w:rsidRPr="00005212">
              <w:rPr>
                <w:rFonts w:eastAsia="Times New Roman" w:cs="Arial"/>
                <w:color w:val="000000"/>
                <w:sz w:val="20"/>
                <w:szCs w:val="20"/>
                <w:lang w:val="es-CO" w:eastAsia="es-ES"/>
              </w:rPr>
              <w:t xml:space="preserve"> de </w:t>
            </w:r>
            <w:r w:rsidR="001B7C4E" w:rsidRPr="00D0049A">
              <w:rPr>
                <w:rFonts w:eastAsia="Times New Roman" w:cs="Arial"/>
                <w:color w:val="000000"/>
                <w:sz w:val="20"/>
                <w:szCs w:val="20"/>
                <w:lang w:val="es-CO" w:eastAsia="es-ES"/>
              </w:rPr>
              <w:t>2026.</w:t>
            </w:r>
          </w:p>
          <w:p w14:paraId="33D50BFA" w14:textId="77777777" w:rsidR="00471560" w:rsidRDefault="00471560" w:rsidP="00C004FB">
            <w:pPr>
              <w:spacing w:after="0" w:line="240" w:lineRule="auto"/>
              <w:jc w:val="both"/>
              <w:rPr>
                <w:rFonts w:eastAsia="Times New Roman" w:cs="Arial"/>
                <w:bCs/>
                <w:color w:val="000000"/>
                <w:lang w:eastAsia="es-ES"/>
              </w:rPr>
            </w:pPr>
          </w:p>
          <w:p w14:paraId="4F297AC4" w14:textId="5DF24F32" w:rsidR="00B0361F" w:rsidRPr="007515F3" w:rsidRDefault="00C004FB" w:rsidP="00C004FB">
            <w:pPr>
              <w:spacing w:after="0" w:line="240" w:lineRule="auto"/>
              <w:jc w:val="both"/>
              <w:rPr>
                <w:rFonts w:eastAsia="Times New Roman" w:cs="Arial"/>
                <w:bCs/>
                <w:color w:val="000000"/>
                <w:lang w:val="es-CO" w:eastAsia="es-ES"/>
              </w:rPr>
            </w:pPr>
            <w:r w:rsidRPr="00C004FB">
              <w:rPr>
                <w:rFonts w:eastAsia="Times New Roman" w:cs="Arial"/>
                <w:bCs/>
                <w:color w:val="000000"/>
                <w:lang w:eastAsia="es-ES"/>
              </w:rPr>
              <w:t>Es necesario señalar que la adición propuesta por valor de $</w:t>
            </w:r>
            <w:r w:rsidR="00007F84">
              <w:rPr>
                <w:rFonts w:eastAsia="Times New Roman" w:cs="Arial"/>
                <w:color w:val="000000"/>
                <w:sz w:val="20"/>
                <w:szCs w:val="20"/>
                <w:lang w:val="es-CO" w:eastAsia="es-ES"/>
              </w:rPr>
              <w:t>8.891.6</w:t>
            </w:r>
            <w:r w:rsidR="00007F84" w:rsidRPr="002925AB">
              <w:rPr>
                <w:rFonts w:eastAsia="Times New Roman" w:cs="Arial"/>
                <w:color w:val="000000"/>
                <w:sz w:val="20"/>
                <w:szCs w:val="20"/>
                <w:lang w:val="es-CO" w:eastAsia="es-ES"/>
              </w:rPr>
              <w:t>82</w:t>
            </w:r>
            <w:r w:rsidRPr="002925AB">
              <w:rPr>
                <w:rFonts w:eastAsia="Times New Roman" w:cs="Arial"/>
                <w:bCs/>
                <w:color w:val="000000"/>
                <w:lang w:eastAsia="es-ES"/>
              </w:rPr>
              <w:t>,</w:t>
            </w:r>
            <w:r w:rsidRPr="00C004FB">
              <w:rPr>
                <w:rFonts w:eastAsia="Times New Roman" w:cs="Arial"/>
                <w:bCs/>
                <w:color w:val="000000"/>
                <w:lang w:eastAsia="es-ES"/>
              </w:rPr>
              <w:t xml:space="preserve"> no supera el 50% del valor total del contrato, expresado en salarios mínimos legales mensuales vigentes.</w:t>
            </w:r>
          </w:p>
          <w:p w14:paraId="055784E7" w14:textId="77777777" w:rsidR="00B0361F" w:rsidRDefault="00B0361F" w:rsidP="00106B94">
            <w:pPr>
              <w:spacing w:after="0" w:line="240" w:lineRule="auto"/>
              <w:rPr>
                <w:rFonts w:eastAsia="Times New Roman" w:cs="Arial"/>
                <w:bCs/>
                <w:color w:val="000000"/>
                <w:lang w:eastAsia="es-ES"/>
              </w:rPr>
            </w:pPr>
          </w:p>
          <w:p w14:paraId="62C411F2" w14:textId="5AC84B3B" w:rsidR="00471560" w:rsidRDefault="00471560" w:rsidP="00106B94">
            <w:pPr>
              <w:spacing w:after="0" w:line="240" w:lineRule="auto"/>
              <w:rPr>
                <w:rFonts w:eastAsia="Times New Roman" w:cs="Arial"/>
                <w:bCs/>
                <w:color w:val="000000"/>
                <w:lang w:eastAsia="es-ES"/>
              </w:rPr>
            </w:pPr>
            <w:r w:rsidRPr="00471560">
              <w:rPr>
                <w:rFonts w:eastAsia="Times New Roman" w:cs="Arial"/>
                <w:bCs/>
                <w:color w:val="000000"/>
                <w:lang w:eastAsia="es-ES"/>
              </w:rPr>
              <w:t>SOLICITUD</w:t>
            </w:r>
            <w:r w:rsidR="00DA6AEA">
              <w:rPr>
                <w:rFonts w:eastAsia="Times New Roman" w:cs="Arial"/>
                <w:bCs/>
                <w:color w:val="000000"/>
                <w:lang w:eastAsia="es-ES"/>
              </w:rPr>
              <w:t>ES</w:t>
            </w:r>
            <w:r w:rsidRPr="00471560">
              <w:rPr>
                <w:rFonts w:eastAsia="Times New Roman" w:cs="Arial"/>
                <w:bCs/>
                <w:color w:val="000000"/>
                <w:lang w:eastAsia="es-ES"/>
              </w:rPr>
              <w:t xml:space="preserve">: </w:t>
            </w:r>
          </w:p>
          <w:p w14:paraId="4488205C" w14:textId="537C0BB9" w:rsidR="00471560" w:rsidRDefault="00471560" w:rsidP="00106B94">
            <w:pPr>
              <w:spacing w:after="0" w:line="240" w:lineRule="auto"/>
              <w:rPr>
                <w:rFonts w:eastAsia="Times New Roman" w:cs="Arial"/>
                <w:bCs/>
                <w:color w:val="000000"/>
                <w:lang w:eastAsia="es-ES"/>
              </w:rPr>
            </w:pPr>
            <w:r w:rsidRPr="00471560">
              <w:rPr>
                <w:rFonts w:eastAsia="Times New Roman" w:cs="Arial"/>
                <w:bCs/>
                <w:color w:val="000000"/>
                <w:lang w:eastAsia="es-ES"/>
              </w:rPr>
              <w:t xml:space="preserve">1. Se solicita una adición presupuestal por valor de </w:t>
            </w:r>
            <w:r w:rsidR="007D4F31" w:rsidRPr="007D4F31">
              <w:rPr>
                <w:rFonts w:eastAsia="Times New Roman" w:cs="Arial"/>
                <w:bCs/>
                <w:color w:val="000000"/>
                <w:lang w:eastAsia="es-ES"/>
              </w:rPr>
              <w:t>OCHO MILLONES OCHOCIENTOS NOVENTA Y UN MIL</w:t>
            </w:r>
            <w:r w:rsidR="007D4F31">
              <w:rPr>
                <w:rFonts w:eastAsia="Times New Roman" w:cs="Arial"/>
                <w:bCs/>
                <w:color w:val="000000"/>
                <w:lang w:eastAsia="es-ES"/>
              </w:rPr>
              <w:t xml:space="preserve"> </w:t>
            </w:r>
            <w:r w:rsidR="007D4F31" w:rsidRPr="007D4F31">
              <w:rPr>
                <w:rFonts w:eastAsia="Times New Roman" w:cs="Arial"/>
                <w:bCs/>
                <w:color w:val="000000"/>
                <w:lang w:eastAsia="es-ES"/>
              </w:rPr>
              <w:t xml:space="preserve">SEISCIENTOS OCHENTA Y DOS </w:t>
            </w:r>
            <w:r w:rsidRPr="00471560">
              <w:rPr>
                <w:rFonts w:eastAsia="Times New Roman" w:cs="Arial"/>
                <w:bCs/>
                <w:color w:val="000000"/>
                <w:lang w:eastAsia="es-ES"/>
              </w:rPr>
              <w:t>PESOS M/CTE. ($</w:t>
            </w:r>
            <w:r>
              <w:rPr>
                <w:rFonts w:eastAsia="Times New Roman" w:cs="Arial"/>
                <w:color w:val="000000"/>
                <w:sz w:val="20"/>
                <w:szCs w:val="20"/>
                <w:lang w:val="es-CO" w:eastAsia="es-ES"/>
              </w:rPr>
              <w:t>8.891.682</w:t>
            </w:r>
            <w:r w:rsidRPr="00471560">
              <w:rPr>
                <w:rFonts w:eastAsia="Times New Roman" w:cs="Arial"/>
                <w:bCs/>
                <w:color w:val="000000"/>
                <w:lang w:eastAsia="es-ES"/>
              </w:rPr>
              <w:t xml:space="preserve">). </w:t>
            </w:r>
          </w:p>
          <w:p w14:paraId="258C4E3D" w14:textId="02084081" w:rsidR="00471560" w:rsidRDefault="00471560" w:rsidP="00106B94">
            <w:pPr>
              <w:spacing w:after="0" w:line="240" w:lineRule="auto"/>
              <w:rPr>
                <w:rFonts w:eastAsia="Times New Roman" w:cs="Arial"/>
                <w:bCs/>
                <w:color w:val="000000"/>
                <w:lang w:eastAsia="es-ES"/>
              </w:rPr>
            </w:pPr>
            <w:r w:rsidRPr="00471560">
              <w:rPr>
                <w:rFonts w:eastAsia="Times New Roman" w:cs="Arial"/>
                <w:bCs/>
                <w:color w:val="000000"/>
                <w:lang w:eastAsia="es-ES"/>
              </w:rPr>
              <w:t xml:space="preserve">2. Se solicita una prórroga al contrato por el término de </w:t>
            </w:r>
            <w:r w:rsidR="006711AF">
              <w:rPr>
                <w:rFonts w:eastAsia="Times New Roman" w:cs="Arial"/>
                <w:bCs/>
                <w:color w:val="000000"/>
                <w:lang w:eastAsia="es-ES"/>
              </w:rPr>
              <w:t>0</w:t>
            </w:r>
            <w:r w:rsidR="00DA6AEA">
              <w:rPr>
                <w:rFonts w:eastAsia="Times New Roman" w:cs="Arial"/>
                <w:bCs/>
                <w:color w:val="000000"/>
                <w:lang w:eastAsia="es-ES"/>
              </w:rPr>
              <w:t>4</w:t>
            </w:r>
            <w:r w:rsidRPr="00471560">
              <w:rPr>
                <w:rFonts w:eastAsia="Times New Roman" w:cs="Arial"/>
                <w:bCs/>
                <w:color w:val="000000"/>
                <w:lang w:eastAsia="es-ES"/>
              </w:rPr>
              <w:t xml:space="preserve"> (</w:t>
            </w:r>
            <w:r w:rsidR="006711AF">
              <w:rPr>
                <w:rFonts w:eastAsia="Times New Roman" w:cs="Arial"/>
                <w:bCs/>
                <w:color w:val="000000"/>
                <w:lang w:eastAsia="es-ES"/>
              </w:rPr>
              <w:t>cinco</w:t>
            </w:r>
            <w:r w:rsidRPr="00471560">
              <w:rPr>
                <w:rFonts w:eastAsia="Times New Roman" w:cs="Arial"/>
                <w:bCs/>
                <w:color w:val="000000"/>
                <w:lang w:eastAsia="es-ES"/>
              </w:rPr>
              <w:t>) mes</w:t>
            </w:r>
            <w:r w:rsidR="006711AF">
              <w:rPr>
                <w:rFonts w:eastAsia="Times New Roman" w:cs="Arial"/>
                <w:bCs/>
                <w:color w:val="000000"/>
                <w:lang w:eastAsia="es-ES"/>
              </w:rPr>
              <w:t>es</w:t>
            </w:r>
            <w:r w:rsidR="00DA6AEA">
              <w:rPr>
                <w:rFonts w:eastAsia="Times New Roman" w:cs="Arial"/>
                <w:bCs/>
                <w:color w:val="000000"/>
                <w:lang w:eastAsia="es-ES"/>
              </w:rPr>
              <w:t>, es decir hasta el 30 de abril de 2026</w:t>
            </w:r>
          </w:p>
          <w:p w14:paraId="2AB45A82" w14:textId="77777777" w:rsidR="00CF3363" w:rsidRDefault="00CF3363" w:rsidP="00106B94">
            <w:pPr>
              <w:spacing w:after="0" w:line="240" w:lineRule="auto"/>
              <w:rPr>
                <w:rFonts w:eastAsia="Times New Roman" w:cs="Arial"/>
                <w:bCs/>
                <w:color w:val="000000"/>
                <w:lang w:eastAsia="es-ES"/>
              </w:rPr>
            </w:pPr>
          </w:p>
          <w:p w14:paraId="15D2305A" w14:textId="77777777" w:rsidR="00CF3363" w:rsidRDefault="00CF3363" w:rsidP="00106B94">
            <w:pPr>
              <w:spacing w:after="0" w:line="240" w:lineRule="auto"/>
              <w:rPr>
                <w:rFonts w:eastAsia="Times New Roman" w:cs="Arial"/>
                <w:bCs/>
                <w:color w:val="000000"/>
                <w:lang w:eastAsia="es-ES"/>
              </w:rPr>
            </w:pPr>
          </w:p>
          <w:p w14:paraId="77707B2B" w14:textId="77777777" w:rsidR="00CF3363" w:rsidRDefault="00CF3363" w:rsidP="00106B94">
            <w:pPr>
              <w:spacing w:after="0" w:line="240" w:lineRule="auto"/>
              <w:rPr>
                <w:rFonts w:eastAsia="Times New Roman" w:cs="Arial"/>
                <w:bCs/>
                <w:color w:val="000000"/>
                <w:lang w:eastAsia="es-ES"/>
              </w:rPr>
            </w:pPr>
          </w:p>
          <w:tbl>
            <w:tblPr>
              <w:tblW w:w="10340" w:type="dxa"/>
              <w:tblCellMar>
                <w:left w:w="70" w:type="dxa"/>
                <w:right w:w="70" w:type="dxa"/>
              </w:tblCellMar>
              <w:tblLook w:val="04A0" w:firstRow="1" w:lastRow="0" w:firstColumn="1" w:lastColumn="0" w:noHBand="0" w:noVBand="1"/>
            </w:tblPr>
            <w:tblGrid>
              <w:gridCol w:w="6260"/>
              <w:gridCol w:w="2040"/>
              <w:gridCol w:w="2040"/>
            </w:tblGrid>
            <w:tr w:rsidR="00CF3363" w:rsidRPr="00384CA5" w14:paraId="692063C5" w14:textId="77777777" w:rsidTr="00CA08BF">
              <w:trPr>
                <w:trHeight w:val="510"/>
              </w:trPr>
              <w:tc>
                <w:tcPr>
                  <w:tcW w:w="62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ACEDFD2" w14:textId="77777777" w:rsidR="00CF3363" w:rsidRPr="00384CA5" w:rsidRDefault="00CF3363" w:rsidP="00CF3363">
                  <w:pPr>
                    <w:spacing w:after="0" w:line="240" w:lineRule="auto"/>
                    <w:jc w:val="center"/>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DESCRPCION DATOS DEL CONTRATO</w:t>
                  </w:r>
                </w:p>
              </w:tc>
              <w:tc>
                <w:tcPr>
                  <w:tcW w:w="2040" w:type="dxa"/>
                  <w:tcBorders>
                    <w:top w:val="single" w:sz="4" w:space="0" w:color="auto"/>
                    <w:left w:val="nil"/>
                    <w:bottom w:val="single" w:sz="4" w:space="0" w:color="auto"/>
                    <w:right w:val="single" w:sz="4" w:space="0" w:color="auto"/>
                  </w:tcBorders>
                  <w:shd w:val="clear" w:color="000000" w:fill="BFBFBF"/>
                  <w:vAlign w:val="center"/>
                  <w:hideMark/>
                </w:tcPr>
                <w:p w14:paraId="0D6D3D28" w14:textId="77777777" w:rsidR="00CF3363" w:rsidRPr="00384CA5" w:rsidRDefault="00CF3363" w:rsidP="00CF3363">
                  <w:pPr>
                    <w:spacing w:after="0" w:line="240" w:lineRule="auto"/>
                    <w:jc w:val="center"/>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DATOS EN VALORES</w:t>
                  </w:r>
                </w:p>
              </w:tc>
              <w:tc>
                <w:tcPr>
                  <w:tcW w:w="2040" w:type="dxa"/>
                  <w:tcBorders>
                    <w:top w:val="single" w:sz="4" w:space="0" w:color="auto"/>
                    <w:left w:val="nil"/>
                    <w:bottom w:val="single" w:sz="4" w:space="0" w:color="auto"/>
                    <w:right w:val="single" w:sz="4" w:space="0" w:color="auto"/>
                  </w:tcBorders>
                  <w:shd w:val="clear" w:color="000000" w:fill="BFBFBF"/>
                  <w:vAlign w:val="center"/>
                  <w:hideMark/>
                </w:tcPr>
                <w:p w14:paraId="32CFCE0C" w14:textId="77777777" w:rsidR="00CF3363" w:rsidRPr="00384CA5" w:rsidRDefault="00CF3363" w:rsidP="00CF3363">
                  <w:pPr>
                    <w:spacing w:after="0" w:line="240" w:lineRule="auto"/>
                    <w:jc w:val="center"/>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DATOS EN PORCENTAJES</w:t>
                  </w:r>
                </w:p>
              </w:tc>
            </w:tr>
            <w:tr w:rsidR="00CF3363" w:rsidRPr="00384CA5" w14:paraId="7CDFF70A" w14:textId="77777777" w:rsidTr="00CA08BF">
              <w:trPr>
                <w:trHeight w:val="255"/>
              </w:trPr>
              <w:tc>
                <w:tcPr>
                  <w:tcW w:w="6260" w:type="dxa"/>
                  <w:tcBorders>
                    <w:top w:val="nil"/>
                    <w:left w:val="single" w:sz="4" w:space="0" w:color="auto"/>
                    <w:bottom w:val="single" w:sz="4" w:space="0" w:color="auto"/>
                    <w:right w:val="single" w:sz="4" w:space="0" w:color="auto"/>
                  </w:tcBorders>
                  <w:noWrap/>
                  <w:vAlign w:val="center"/>
                  <w:hideMark/>
                </w:tcPr>
                <w:p w14:paraId="1AA06C5D"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INICIAL DEL CONTRATO</w:t>
                  </w:r>
                </w:p>
              </w:tc>
              <w:tc>
                <w:tcPr>
                  <w:tcW w:w="2040" w:type="dxa"/>
                  <w:tcBorders>
                    <w:top w:val="nil"/>
                    <w:left w:val="nil"/>
                    <w:bottom w:val="nil"/>
                    <w:right w:val="nil"/>
                  </w:tcBorders>
                  <w:noWrap/>
                  <w:vAlign w:val="bottom"/>
                  <w:hideMark/>
                </w:tcPr>
                <w:p w14:paraId="2157B2EC"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$ 45,662,953</w:t>
                  </w:r>
                </w:p>
                <w:p w14:paraId="1769DF90" w14:textId="431896A3"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single" w:sz="4" w:space="0" w:color="auto"/>
                    <w:bottom w:val="single" w:sz="4" w:space="0" w:color="auto"/>
                    <w:right w:val="single" w:sz="4" w:space="0" w:color="auto"/>
                  </w:tcBorders>
                  <w:noWrap/>
                  <w:vAlign w:val="center"/>
                  <w:hideMark/>
                </w:tcPr>
                <w:p w14:paraId="53B25E7E"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r w:rsidRPr="00384CA5">
                    <w:rPr>
                      <w:rFonts w:ascii="Arial" w:eastAsia="Times New Roman" w:hAnsi="Arial" w:cs="Arial"/>
                      <w:sz w:val="18"/>
                      <w:szCs w:val="18"/>
                      <w:lang w:val="es-CO" w:eastAsia="es-CO"/>
                    </w:rPr>
                    <w:t>100%</w:t>
                  </w:r>
                </w:p>
              </w:tc>
            </w:tr>
            <w:tr w:rsidR="00CF3363" w:rsidRPr="00384CA5" w14:paraId="48B24668" w14:textId="77777777" w:rsidTr="00CA08BF">
              <w:trPr>
                <w:trHeight w:val="255"/>
              </w:trPr>
              <w:tc>
                <w:tcPr>
                  <w:tcW w:w="6260" w:type="dxa"/>
                  <w:tcBorders>
                    <w:top w:val="nil"/>
                    <w:left w:val="single" w:sz="4" w:space="0" w:color="auto"/>
                    <w:bottom w:val="single" w:sz="4" w:space="0" w:color="auto"/>
                    <w:right w:val="single" w:sz="4" w:space="0" w:color="auto"/>
                  </w:tcBorders>
                  <w:noWrap/>
                  <w:vAlign w:val="center"/>
                  <w:hideMark/>
                </w:tcPr>
                <w:p w14:paraId="371530B8"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INICIAL DEL CONTRATO EN SMMLV</w:t>
                  </w:r>
                </w:p>
              </w:tc>
              <w:tc>
                <w:tcPr>
                  <w:tcW w:w="2040" w:type="dxa"/>
                  <w:tcBorders>
                    <w:top w:val="single" w:sz="4" w:space="0" w:color="auto"/>
                    <w:left w:val="nil"/>
                    <w:bottom w:val="single" w:sz="4" w:space="0" w:color="auto"/>
                    <w:right w:val="single" w:sz="4" w:space="0" w:color="auto"/>
                  </w:tcBorders>
                  <w:noWrap/>
                  <w:vAlign w:val="center"/>
                  <w:hideMark/>
                </w:tcPr>
                <w:p w14:paraId="54771790"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32.07</w:t>
                  </w:r>
                </w:p>
                <w:p w14:paraId="42FAE6E0" w14:textId="689FC5E0"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nil"/>
                    <w:bottom w:val="single" w:sz="4" w:space="0" w:color="auto"/>
                    <w:right w:val="single" w:sz="4" w:space="0" w:color="auto"/>
                  </w:tcBorders>
                  <w:noWrap/>
                  <w:vAlign w:val="center"/>
                  <w:hideMark/>
                </w:tcPr>
                <w:p w14:paraId="2E77E5A9"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r w:rsidRPr="00384CA5">
                    <w:rPr>
                      <w:rFonts w:ascii="Arial" w:eastAsia="Times New Roman" w:hAnsi="Arial" w:cs="Arial"/>
                      <w:sz w:val="18"/>
                      <w:szCs w:val="18"/>
                      <w:lang w:val="es-CO" w:eastAsia="es-CO"/>
                    </w:rPr>
                    <w:t>100%</w:t>
                  </w:r>
                </w:p>
              </w:tc>
            </w:tr>
            <w:tr w:rsidR="00CF3363" w:rsidRPr="00384CA5" w14:paraId="0794BA37" w14:textId="77777777" w:rsidTr="00CA08BF">
              <w:trPr>
                <w:trHeight w:val="255"/>
              </w:trPr>
              <w:tc>
                <w:tcPr>
                  <w:tcW w:w="6260" w:type="dxa"/>
                  <w:tcBorders>
                    <w:top w:val="nil"/>
                    <w:left w:val="single" w:sz="4" w:space="0" w:color="auto"/>
                    <w:bottom w:val="single" w:sz="4" w:space="0" w:color="auto"/>
                    <w:right w:val="single" w:sz="4" w:space="0" w:color="auto"/>
                  </w:tcBorders>
                  <w:noWrap/>
                  <w:vAlign w:val="center"/>
                  <w:hideMark/>
                </w:tcPr>
                <w:p w14:paraId="7A43DE97"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ADICION No 01.</w:t>
                  </w:r>
                </w:p>
              </w:tc>
              <w:tc>
                <w:tcPr>
                  <w:tcW w:w="2040" w:type="dxa"/>
                  <w:tcBorders>
                    <w:top w:val="nil"/>
                    <w:left w:val="nil"/>
                    <w:bottom w:val="nil"/>
                    <w:right w:val="nil"/>
                  </w:tcBorders>
                  <w:noWrap/>
                  <w:vAlign w:val="bottom"/>
                  <w:hideMark/>
                </w:tcPr>
                <w:p w14:paraId="6E03BFFC"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$ 8,891,682</w:t>
                  </w:r>
                </w:p>
                <w:p w14:paraId="18BF4CC1" w14:textId="25A2B4ED"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single" w:sz="4" w:space="0" w:color="auto"/>
                    <w:bottom w:val="single" w:sz="4" w:space="0" w:color="auto"/>
                    <w:right w:val="single" w:sz="4" w:space="0" w:color="auto"/>
                  </w:tcBorders>
                  <w:noWrap/>
                  <w:vAlign w:val="center"/>
                  <w:hideMark/>
                </w:tcPr>
                <w:p w14:paraId="7DF0525D" w14:textId="2E6E0C39" w:rsidR="00CF3363" w:rsidRPr="00384CA5"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b/>
                      <w:bCs/>
                      <w:sz w:val="18"/>
                      <w:szCs w:val="18"/>
                      <w:lang w:eastAsia="es-CO"/>
                    </w:rPr>
                    <w:t>19,47%</w:t>
                  </w:r>
                </w:p>
              </w:tc>
            </w:tr>
            <w:tr w:rsidR="00CF3363" w:rsidRPr="00384CA5" w14:paraId="3835D781" w14:textId="77777777" w:rsidTr="00CA08BF">
              <w:trPr>
                <w:trHeight w:val="255"/>
              </w:trPr>
              <w:tc>
                <w:tcPr>
                  <w:tcW w:w="6260" w:type="dxa"/>
                  <w:tcBorders>
                    <w:top w:val="nil"/>
                    <w:left w:val="single" w:sz="4" w:space="0" w:color="auto"/>
                    <w:bottom w:val="single" w:sz="4" w:space="0" w:color="auto"/>
                    <w:right w:val="single" w:sz="4" w:space="0" w:color="auto"/>
                  </w:tcBorders>
                  <w:noWrap/>
                  <w:vAlign w:val="center"/>
                  <w:hideMark/>
                </w:tcPr>
                <w:p w14:paraId="6FB89057"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DE LA ADICION No 01 EN SMMLV AÑO 2025</w:t>
                  </w:r>
                </w:p>
              </w:tc>
              <w:tc>
                <w:tcPr>
                  <w:tcW w:w="2040" w:type="dxa"/>
                  <w:tcBorders>
                    <w:top w:val="single" w:sz="4" w:space="0" w:color="auto"/>
                    <w:left w:val="nil"/>
                    <w:bottom w:val="single" w:sz="4" w:space="0" w:color="auto"/>
                    <w:right w:val="single" w:sz="4" w:space="0" w:color="auto"/>
                  </w:tcBorders>
                  <w:noWrap/>
                  <w:vAlign w:val="center"/>
                  <w:hideMark/>
                </w:tcPr>
                <w:p w14:paraId="57B7C237"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6.24</w:t>
                  </w:r>
                </w:p>
                <w:p w14:paraId="16865AEF" w14:textId="01C0ACF4"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nil"/>
                    <w:bottom w:val="nil"/>
                    <w:right w:val="nil"/>
                  </w:tcBorders>
                  <w:noWrap/>
                  <w:vAlign w:val="bottom"/>
                  <w:hideMark/>
                </w:tcPr>
                <w:p w14:paraId="3B5B4A15"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p>
              </w:tc>
            </w:tr>
            <w:tr w:rsidR="00CF3363" w:rsidRPr="00384CA5" w14:paraId="6B78C596" w14:textId="77777777" w:rsidTr="00CA08BF">
              <w:trPr>
                <w:trHeight w:val="300"/>
              </w:trPr>
              <w:tc>
                <w:tcPr>
                  <w:tcW w:w="6260" w:type="dxa"/>
                  <w:tcBorders>
                    <w:top w:val="nil"/>
                    <w:left w:val="single" w:sz="4" w:space="0" w:color="auto"/>
                    <w:bottom w:val="single" w:sz="4" w:space="0" w:color="auto"/>
                    <w:right w:val="single" w:sz="4" w:space="0" w:color="auto"/>
                  </w:tcBorders>
                  <w:noWrap/>
                  <w:vAlign w:val="center"/>
                  <w:hideMark/>
                </w:tcPr>
                <w:p w14:paraId="04993B78"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TOTAL UNA VEZ REALIZA LA ADICION Y PRORROGA SOLICITADA</w:t>
                  </w:r>
                </w:p>
              </w:tc>
              <w:tc>
                <w:tcPr>
                  <w:tcW w:w="2040" w:type="dxa"/>
                  <w:tcBorders>
                    <w:top w:val="nil"/>
                    <w:left w:val="nil"/>
                    <w:bottom w:val="single" w:sz="4" w:space="0" w:color="auto"/>
                    <w:right w:val="single" w:sz="4" w:space="0" w:color="auto"/>
                  </w:tcBorders>
                  <w:noWrap/>
                  <w:vAlign w:val="center"/>
                  <w:hideMark/>
                </w:tcPr>
                <w:p w14:paraId="17F071D4" w14:textId="77777777" w:rsidR="00CF3363" w:rsidRDefault="00CF3363" w:rsidP="00CF3363">
                  <w:pPr>
                    <w:spacing w:after="0" w:line="240" w:lineRule="auto"/>
                    <w:jc w:val="right"/>
                    <w:rPr>
                      <w:rFonts w:ascii="Arial" w:eastAsia="Times New Roman" w:hAnsi="Arial" w:cs="Arial"/>
                      <w:sz w:val="18"/>
                      <w:szCs w:val="18"/>
                      <w:lang w:val="es-CO" w:eastAsia="es-CO"/>
                    </w:rPr>
                  </w:pPr>
                </w:p>
                <w:p w14:paraId="058B28A3" w14:textId="7E4BA2B6" w:rsidR="00CF3363" w:rsidRPr="00384CA5" w:rsidRDefault="00CF3363" w:rsidP="00CF3363">
                  <w:pPr>
                    <w:spacing w:after="0" w:line="240" w:lineRule="auto"/>
                    <w:jc w:val="right"/>
                    <w:rPr>
                      <w:rFonts w:ascii="Arial" w:eastAsia="Times New Roman" w:hAnsi="Arial" w:cs="Arial"/>
                      <w:sz w:val="18"/>
                      <w:szCs w:val="18"/>
                      <w:lang w:val="es-CO" w:eastAsia="es-CO"/>
                    </w:rPr>
                  </w:pPr>
                  <w:r w:rsidRPr="00F55800">
                    <w:rPr>
                      <w:rFonts w:eastAsia="Times New Roman" w:cs="Arial"/>
                      <w:color w:val="000000"/>
                      <w:sz w:val="20"/>
                      <w:szCs w:val="20"/>
                      <w:lang w:val="es-CO" w:eastAsia="es-ES"/>
                    </w:rPr>
                    <w:t>$54.554.635</w:t>
                  </w:r>
                </w:p>
              </w:tc>
              <w:tc>
                <w:tcPr>
                  <w:tcW w:w="2040" w:type="dxa"/>
                  <w:tcBorders>
                    <w:top w:val="nil"/>
                    <w:left w:val="nil"/>
                    <w:bottom w:val="nil"/>
                    <w:right w:val="nil"/>
                  </w:tcBorders>
                  <w:noWrap/>
                  <w:vAlign w:val="bottom"/>
                  <w:hideMark/>
                </w:tcPr>
                <w:p w14:paraId="46A2B7FA"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p>
              </w:tc>
            </w:tr>
            <w:tr w:rsidR="00CF3363" w:rsidRPr="00384CA5" w14:paraId="6EE5D7AC" w14:textId="77777777" w:rsidTr="00CA08BF">
              <w:trPr>
                <w:trHeight w:val="255"/>
              </w:trPr>
              <w:tc>
                <w:tcPr>
                  <w:tcW w:w="6260" w:type="dxa"/>
                  <w:tcBorders>
                    <w:top w:val="nil"/>
                    <w:left w:val="nil"/>
                    <w:bottom w:val="nil"/>
                    <w:right w:val="nil"/>
                  </w:tcBorders>
                  <w:noWrap/>
                  <w:vAlign w:val="bottom"/>
                  <w:hideMark/>
                </w:tcPr>
                <w:p w14:paraId="13410E8B" w14:textId="77777777" w:rsidR="00CF3363" w:rsidRPr="00384CA5" w:rsidRDefault="00CF3363" w:rsidP="00CF3363">
                  <w:pPr>
                    <w:spacing w:after="0" w:line="240" w:lineRule="auto"/>
                    <w:rPr>
                      <w:rFonts w:ascii="Arial" w:eastAsia="Times New Roman" w:hAnsi="Arial" w:cs="Arial"/>
                      <w:sz w:val="18"/>
                      <w:szCs w:val="18"/>
                      <w:lang w:val="es-CO" w:eastAsia="es-CO"/>
                    </w:rPr>
                  </w:pPr>
                </w:p>
              </w:tc>
              <w:tc>
                <w:tcPr>
                  <w:tcW w:w="2040" w:type="dxa"/>
                  <w:tcBorders>
                    <w:top w:val="nil"/>
                    <w:left w:val="nil"/>
                    <w:bottom w:val="nil"/>
                    <w:right w:val="nil"/>
                  </w:tcBorders>
                  <w:noWrap/>
                  <w:vAlign w:val="bottom"/>
                  <w:hideMark/>
                </w:tcPr>
                <w:p w14:paraId="41D7B87F" w14:textId="77777777" w:rsidR="00CF3363" w:rsidRPr="00384CA5" w:rsidRDefault="00CF3363" w:rsidP="00CF3363">
                  <w:pPr>
                    <w:spacing w:after="0" w:line="240" w:lineRule="auto"/>
                    <w:rPr>
                      <w:rFonts w:ascii="Arial" w:eastAsia="Times New Roman" w:hAnsi="Arial" w:cs="Arial"/>
                      <w:sz w:val="18"/>
                      <w:szCs w:val="18"/>
                      <w:lang w:val="es-CO" w:eastAsia="es-CO"/>
                    </w:rPr>
                  </w:pPr>
                </w:p>
              </w:tc>
              <w:tc>
                <w:tcPr>
                  <w:tcW w:w="2040" w:type="dxa"/>
                  <w:tcBorders>
                    <w:top w:val="nil"/>
                    <w:left w:val="nil"/>
                    <w:bottom w:val="nil"/>
                    <w:right w:val="nil"/>
                  </w:tcBorders>
                  <w:noWrap/>
                  <w:vAlign w:val="bottom"/>
                  <w:hideMark/>
                </w:tcPr>
                <w:p w14:paraId="0BCDBD5A" w14:textId="77777777" w:rsidR="00CF3363" w:rsidRPr="00384CA5" w:rsidRDefault="00CF3363" w:rsidP="00CF3363">
                  <w:pPr>
                    <w:spacing w:after="0" w:line="240" w:lineRule="auto"/>
                    <w:rPr>
                      <w:rFonts w:ascii="Arial" w:eastAsia="Times New Roman" w:hAnsi="Arial" w:cs="Arial"/>
                      <w:sz w:val="18"/>
                      <w:szCs w:val="18"/>
                      <w:lang w:val="es-CO" w:eastAsia="es-CO"/>
                    </w:rPr>
                  </w:pPr>
                </w:p>
              </w:tc>
            </w:tr>
            <w:tr w:rsidR="00CF3363" w:rsidRPr="00384CA5" w14:paraId="57D76706" w14:textId="77777777" w:rsidTr="00CA08BF">
              <w:trPr>
                <w:trHeight w:val="255"/>
              </w:trPr>
              <w:tc>
                <w:tcPr>
                  <w:tcW w:w="6260" w:type="dxa"/>
                  <w:tcBorders>
                    <w:top w:val="single" w:sz="4" w:space="0" w:color="auto"/>
                    <w:left w:val="single" w:sz="4" w:space="0" w:color="auto"/>
                    <w:bottom w:val="single" w:sz="4" w:space="0" w:color="auto"/>
                    <w:right w:val="single" w:sz="4" w:space="0" w:color="auto"/>
                  </w:tcBorders>
                  <w:noWrap/>
                  <w:vAlign w:val="center"/>
                  <w:hideMark/>
                </w:tcPr>
                <w:p w14:paraId="028FC13F"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 xml:space="preserve">MAXIMO PERMITIDO 50% EXPRESADO EN SMMLV </w:t>
                  </w:r>
                </w:p>
              </w:tc>
              <w:tc>
                <w:tcPr>
                  <w:tcW w:w="2040" w:type="dxa"/>
                  <w:tcBorders>
                    <w:top w:val="single" w:sz="4" w:space="0" w:color="auto"/>
                    <w:left w:val="nil"/>
                    <w:bottom w:val="single" w:sz="4" w:space="0" w:color="auto"/>
                    <w:right w:val="single" w:sz="4" w:space="0" w:color="auto"/>
                  </w:tcBorders>
                  <w:noWrap/>
                  <w:vAlign w:val="center"/>
                  <w:hideMark/>
                </w:tcPr>
                <w:p w14:paraId="6D8BA8E1"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16.03</w:t>
                  </w:r>
                </w:p>
                <w:p w14:paraId="5FF546C1" w14:textId="767A1678"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nil"/>
                    <w:bottom w:val="nil"/>
                    <w:right w:val="nil"/>
                  </w:tcBorders>
                  <w:noWrap/>
                  <w:vAlign w:val="bottom"/>
                  <w:hideMark/>
                </w:tcPr>
                <w:p w14:paraId="5FA85525"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p>
              </w:tc>
            </w:tr>
            <w:tr w:rsidR="00CF3363" w:rsidRPr="00384CA5" w14:paraId="71F10B78" w14:textId="77777777" w:rsidTr="00CA08BF">
              <w:trPr>
                <w:trHeight w:val="270"/>
              </w:trPr>
              <w:tc>
                <w:tcPr>
                  <w:tcW w:w="6260" w:type="dxa"/>
                  <w:tcBorders>
                    <w:top w:val="nil"/>
                    <w:left w:val="single" w:sz="4" w:space="0" w:color="auto"/>
                    <w:bottom w:val="nil"/>
                    <w:right w:val="single" w:sz="4" w:space="0" w:color="auto"/>
                  </w:tcBorders>
                  <w:noWrap/>
                  <w:vAlign w:val="center"/>
                  <w:hideMark/>
                </w:tcPr>
                <w:p w14:paraId="7D98314F" w14:textId="77777777" w:rsidR="00CF3363" w:rsidRPr="00384CA5" w:rsidRDefault="00CF3363" w:rsidP="00CF3363">
                  <w:pPr>
                    <w:spacing w:after="0" w:line="240" w:lineRule="auto"/>
                    <w:rPr>
                      <w:rFonts w:ascii="Arial" w:eastAsia="Times New Roman" w:hAnsi="Arial" w:cs="Arial"/>
                      <w:b/>
                      <w:bCs/>
                      <w:sz w:val="18"/>
                      <w:szCs w:val="18"/>
                      <w:lang w:val="es-CO" w:eastAsia="es-CO"/>
                    </w:rPr>
                  </w:pPr>
                  <w:r w:rsidRPr="00384CA5">
                    <w:rPr>
                      <w:rFonts w:ascii="Arial" w:eastAsia="Times New Roman" w:hAnsi="Arial" w:cs="Arial"/>
                      <w:b/>
                      <w:bCs/>
                      <w:sz w:val="18"/>
                      <w:szCs w:val="18"/>
                      <w:lang w:val="es-CO" w:eastAsia="es-CO"/>
                    </w:rPr>
                    <w:t>VALOR TOTAL DE LA ADICIONES EN SMMLV AÑO 2025</w:t>
                  </w:r>
                </w:p>
              </w:tc>
              <w:tc>
                <w:tcPr>
                  <w:tcW w:w="2040" w:type="dxa"/>
                  <w:tcBorders>
                    <w:top w:val="nil"/>
                    <w:left w:val="nil"/>
                    <w:bottom w:val="nil"/>
                    <w:right w:val="single" w:sz="4" w:space="0" w:color="auto"/>
                  </w:tcBorders>
                  <w:noWrap/>
                  <w:vAlign w:val="center"/>
                  <w:hideMark/>
                </w:tcPr>
                <w:p w14:paraId="34C23426" w14:textId="77777777" w:rsidR="00CF3363" w:rsidRPr="00CF3363" w:rsidRDefault="00CF3363" w:rsidP="00CF3363">
                  <w:pPr>
                    <w:spacing w:after="0" w:line="240" w:lineRule="auto"/>
                    <w:jc w:val="right"/>
                    <w:rPr>
                      <w:rFonts w:ascii="Arial" w:eastAsia="Times New Roman" w:hAnsi="Arial" w:cs="Arial"/>
                      <w:sz w:val="18"/>
                      <w:szCs w:val="18"/>
                      <w:lang w:val="es-CO" w:eastAsia="es-CO"/>
                    </w:rPr>
                  </w:pPr>
                  <w:r w:rsidRPr="00CF3363">
                    <w:rPr>
                      <w:rFonts w:ascii="Arial" w:eastAsia="Times New Roman" w:hAnsi="Arial" w:cs="Arial"/>
                      <w:sz w:val="18"/>
                      <w:szCs w:val="18"/>
                      <w:lang w:val="es-CO" w:eastAsia="es-CO"/>
                    </w:rPr>
                    <w:t>6.24</w:t>
                  </w:r>
                </w:p>
                <w:p w14:paraId="52A8A5A0" w14:textId="3C4817B4" w:rsidR="00CF3363" w:rsidRPr="00384CA5" w:rsidRDefault="00CF3363" w:rsidP="00CF3363">
                  <w:pPr>
                    <w:spacing w:after="0" w:line="240" w:lineRule="auto"/>
                    <w:jc w:val="right"/>
                    <w:rPr>
                      <w:rFonts w:ascii="Arial" w:eastAsia="Times New Roman" w:hAnsi="Arial" w:cs="Arial"/>
                      <w:sz w:val="18"/>
                      <w:szCs w:val="18"/>
                      <w:lang w:val="es-CO" w:eastAsia="es-CO"/>
                    </w:rPr>
                  </w:pPr>
                </w:p>
              </w:tc>
              <w:tc>
                <w:tcPr>
                  <w:tcW w:w="2040" w:type="dxa"/>
                  <w:tcBorders>
                    <w:top w:val="nil"/>
                    <w:left w:val="nil"/>
                    <w:bottom w:val="nil"/>
                    <w:right w:val="nil"/>
                  </w:tcBorders>
                  <w:noWrap/>
                  <w:vAlign w:val="bottom"/>
                  <w:hideMark/>
                </w:tcPr>
                <w:p w14:paraId="2AE6C3C4" w14:textId="77777777" w:rsidR="00CF3363" w:rsidRPr="00384CA5" w:rsidRDefault="00CF3363" w:rsidP="00CF3363">
                  <w:pPr>
                    <w:spacing w:after="0" w:line="240" w:lineRule="auto"/>
                    <w:jc w:val="right"/>
                    <w:rPr>
                      <w:rFonts w:ascii="Arial" w:eastAsia="Times New Roman" w:hAnsi="Arial" w:cs="Arial"/>
                      <w:sz w:val="18"/>
                      <w:szCs w:val="18"/>
                      <w:lang w:val="es-CO" w:eastAsia="es-CO"/>
                    </w:rPr>
                  </w:pPr>
                </w:p>
              </w:tc>
            </w:tr>
            <w:tr w:rsidR="00CF3363" w:rsidRPr="00384CA5" w14:paraId="0C69ED10" w14:textId="77777777" w:rsidTr="00CA08BF">
              <w:trPr>
                <w:trHeight w:val="270"/>
              </w:trPr>
              <w:tc>
                <w:tcPr>
                  <w:tcW w:w="6260" w:type="dxa"/>
                  <w:tcBorders>
                    <w:top w:val="single" w:sz="8" w:space="0" w:color="auto"/>
                    <w:left w:val="single" w:sz="8" w:space="0" w:color="auto"/>
                    <w:bottom w:val="single" w:sz="8" w:space="0" w:color="auto"/>
                    <w:right w:val="single" w:sz="4" w:space="0" w:color="auto"/>
                  </w:tcBorders>
                  <w:shd w:val="clear" w:color="000000" w:fill="00B050"/>
                  <w:noWrap/>
                  <w:vAlign w:val="center"/>
                  <w:hideMark/>
                </w:tcPr>
                <w:p w14:paraId="4751EF8F" w14:textId="77777777" w:rsidR="00CF3363" w:rsidRPr="00384CA5" w:rsidRDefault="00CF3363" w:rsidP="00CF3363">
                  <w:pPr>
                    <w:spacing w:after="0" w:line="240" w:lineRule="auto"/>
                    <w:rPr>
                      <w:rFonts w:ascii="Arial" w:eastAsia="Times New Roman" w:hAnsi="Arial" w:cs="Arial"/>
                      <w:b/>
                      <w:bCs/>
                      <w:color w:val="FFFFFF"/>
                      <w:sz w:val="18"/>
                      <w:szCs w:val="18"/>
                      <w:lang w:val="es-CO" w:eastAsia="es-CO"/>
                    </w:rPr>
                  </w:pPr>
                  <w:r w:rsidRPr="00384CA5">
                    <w:rPr>
                      <w:rFonts w:ascii="Arial" w:eastAsia="Times New Roman" w:hAnsi="Arial" w:cs="Arial"/>
                      <w:b/>
                      <w:bCs/>
                      <w:color w:val="FFFFFF"/>
                      <w:sz w:val="18"/>
                      <w:szCs w:val="18"/>
                      <w:lang w:val="es-CO" w:eastAsia="es-CO"/>
                    </w:rPr>
                    <w:t xml:space="preserve">PORCENTAJE TOTAL DE LA ADICIÓN / SOBRE EL VALOR INICIAL </w:t>
                  </w:r>
                </w:p>
              </w:tc>
              <w:tc>
                <w:tcPr>
                  <w:tcW w:w="2040" w:type="dxa"/>
                  <w:tcBorders>
                    <w:top w:val="single" w:sz="8" w:space="0" w:color="auto"/>
                    <w:left w:val="nil"/>
                    <w:bottom w:val="single" w:sz="8" w:space="0" w:color="auto"/>
                    <w:right w:val="single" w:sz="8" w:space="0" w:color="auto"/>
                  </w:tcBorders>
                  <w:shd w:val="clear" w:color="000000" w:fill="00B050"/>
                  <w:noWrap/>
                  <w:vAlign w:val="center"/>
                  <w:hideMark/>
                </w:tcPr>
                <w:p w14:paraId="2D600942" w14:textId="44B3756D" w:rsidR="00CF3363" w:rsidRPr="00384CA5" w:rsidRDefault="00CF3363" w:rsidP="00CF3363">
                  <w:pPr>
                    <w:spacing w:after="0" w:line="240" w:lineRule="auto"/>
                    <w:jc w:val="right"/>
                    <w:rPr>
                      <w:rFonts w:ascii="Arial" w:eastAsia="Times New Roman" w:hAnsi="Arial" w:cs="Arial"/>
                      <w:b/>
                      <w:bCs/>
                      <w:color w:val="FFFFFF"/>
                      <w:sz w:val="18"/>
                      <w:szCs w:val="18"/>
                      <w:lang w:val="es-CO" w:eastAsia="es-CO"/>
                    </w:rPr>
                  </w:pPr>
                  <w:r w:rsidRPr="00CF3363">
                    <w:rPr>
                      <w:rFonts w:ascii="Arial" w:eastAsia="Times New Roman" w:hAnsi="Arial" w:cs="Arial"/>
                      <w:b/>
                      <w:bCs/>
                      <w:color w:val="FFFFFF"/>
                      <w:sz w:val="18"/>
                      <w:szCs w:val="18"/>
                      <w:lang w:eastAsia="es-CO"/>
                    </w:rPr>
                    <w:t>19,47%</w:t>
                  </w:r>
                </w:p>
              </w:tc>
              <w:tc>
                <w:tcPr>
                  <w:tcW w:w="2040" w:type="dxa"/>
                  <w:tcBorders>
                    <w:top w:val="nil"/>
                    <w:left w:val="nil"/>
                    <w:bottom w:val="nil"/>
                    <w:right w:val="nil"/>
                  </w:tcBorders>
                  <w:noWrap/>
                  <w:vAlign w:val="bottom"/>
                  <w:hideMark/>
                </w:tcPr>
                <w:p w14:paraId="584FE751" w14:textId="77777777" w:rsidR="00CF3363" w:rsidRPr="00384CA5" w:rsidRDefault="00CF3363" w:rsidP="00CF3363">
                  <w:pPr>
                    <w:spacing w:after="0" w:line="240" w:lineRule="auto"/>
                    <w:jc w:val="right"/>
                    <w:rPr>
                      <w:rFonts w:ascii="Arial" w:eastAsia="Times New Roman" w:hAnsi="Arial" w:cs="Arial"/>
                      <w:b/>
                      <w:bCs/>
                      <w:color w:val="FFFFFF"/>
                      <w:sz w:val="18"/>
                      <w:szCs w:val="18"/>
                      <w:lang w:val="es-CO" w:eastAsia="es-CO"/>
                    </w:rPr>
                  </w:pPr>
                </w:p>
              </w:tc>
            </w:tr>
          </w:tbl>
          <w:p w14:paraId="6AE2D33E" w14:textId="77777777" w:rsidR="00CF3363" w:rsidRDefault="00CF3363" w:rsidP="00106B94">
            <w:pPr>
              <w:spacing w:after="0" w:line="240" w:lineRule="auto"/>
              <w:rPr>
                <w:rFonts w:eastAsia="Times New Roman" w:cs="Arial"/>
                <w:bCs/>
                <w:color w:val="000000"/>
                <w:lang w:eastAsia="es-ES"/>
              </w:rPr>
            </w:pPr>
          </w:p>
          <w:p w14:paraId="519C50D5" w14:textId="77777777" w:rsidR="004223EA" w:rsidRDefault="004223EA" w:rsidP="00106B94">
            <w:pPr>
              <w:spacing w:after="0" w:line="240" w:lineRule="auto"/>
              <w:rPr>
                <w:rFonts w:eastAsia="Times New Roman" w:cs="Arial"/>
                <w:bCs/>
                <w:color w:val="000000"/>
                <w:lang w:eastAsia="es-ES"/>
              </w:rPr>
            </w:pPr>
          </w:p>
          <w:p w14:paraId="0EC145BA" w14:textId="7A4CE899" w:rsidR="004223EA" w:rsidRPr="00962C68" w:rsidRDefault="004223EA" w:rsidP="004223EA">
            <w:pPr>
              <w:spacing w:after="0" w:line="240" w:lineRule="auto"/>
              <w:jc w:val="both"/>
              <w:rPr>
                <w:rFonts w:ascii="Arial" w:hAnsi="Arial" w:cs="Arial"/>
                <w:sz w:val="20"/>
                <w:szCs w:val="20"/>
              </w:rPr>
            </w:pPr>
            <w:r w:rsidRPr="00962C68">
              <w:rPr>
                <w:rFonts w:ascii="Arial" w:hAnsi="Arial" w:cs="Arial"/>
                <w:sz w:val="20"/>
                <w:szCs w:val="20"/>
              </w:rPr>
              <w:t xml:space="preserve">NOTA: </w:t>
            </w:r>
            <w:r w:rsidRPr="004223EA">
              <w:rPr>
                <w:rFonts w:ascii="Arial" w:hAnsi="Arial" w:cs="Arial"/>
                <w:sz w:val="20"/>
                <w:szCs w:val="20"/>
              </w:rPr>
              <w:t>El contratista fue consultado previamente sobre las modificaciones descritas para verificar su viabilidad y conformidad. Mediante comunicación formal dirigida a esta supervisión, aceptó las propuestas, constituyendo así el acuerdo mutuo requerido para modificar el convenio inicial.</w:t>
            </w:r>
          </w:p>
          <w:p w14:paraId="4CA91CC3" w14:textId="77777777" w:rsidR="004223EA" w:rsidRDefault="004223EA" w:rsidP="00106B94">
            <w:pPr>
              <w:spacing w:after="0" w:line="240" w:lineRule="auto"/>
              <w:rPr>
                <w:rFonts w:eastAsia="Times New Roman" w:cs="Arial"/>
                <w:bCs/>
                <w:color w:val="000000"/>
                <w:lang w:eastAsia="es-ES"/>
              </w:rPr>
            </w:pPr>
          </w:p>
          <w:p w14:paraId="6522DA30" w14:textId="77777777" w:rsidR="00726D29" w:rsidRPr="00C22994" w:rsidRDefault="00726D29" w:rsidP="00106B94">
            <w:pPr>
              <w:spacing w:after="0" w:line="240" w:lineRule="auto"/>
              <w:rPr>
                <w:rFonts w:eastAsia="Times New Roman" w:cs="Arial"/>
                <w:bCs/>
                <w:color w:val="000000"/>
                <w:lang w:eastAsia="es-ES"/>
              </w:rPr>
            </w:pPr>
          </w:p>
        </w:tc>
      </w:tr>
      <w:tr w:rsidR="00B0361F" w:rsidRPr="001427A4" w14:paraId="6669FFA7" w14:textId="77777777" w:rsidTr="00C14575">
        <w:trPr>
          <w:trHeight w:val="334"/>
          <w:jc w:val="center"/>
        </w:trPr>
        <w:tc>
          <w:tcPr>
            <w:tcW w:w="10490" w:type="dxa"/>
            <w:gridSpan w:val="13"/>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353C53DC" w14:textId="77777777" w:rsidR="00B0361F" w:rsidRPr="001427A4" w:rsidRDefault="00B0361F" w:rsidP="00106B94">
            <w:pPr>
              <w:spacing w:after="0" w:line="240" w:lineRule="auto"/>
              <w:jc w:val="center"/>
              <w:rPr>
                <w:rFonts w:eastAsia="Times New Roman" w:cs="Arial"/>
                <w:bCs/>
                <w:color w:val="000000"/>
                <w:lang w:val="pt-PT" w:eastAsia="es-ES"/>
              </w:rPr>
            </w:pPr>
            <w:r w:rsidRPr="001427A4">
              <w:rPr>
                <w:rFonts w:eastAsia="Times New Roman" w:cs="Arial"/>
                <w:b/>
                <w:bCs/>
                <w:color w:val="000000"/>
                <w:sz w:val="24"/>
                <w:szCs w:val="24"/>
                <w:lang w:val="pt-PT" w:eastAsia="es-ES"/>
              </w:rPr>
              <w:lastRenderedPageBreak/>
              <w:t>DOCUMENTOS DE SOPORTE QUE SE ANEXAN</w:t>
            </w:r>
          </w:p>
        </w:tc>
      </w:tr>
      <w:tr w:rsidR="00B0361F" w:rsidRPr="00B51839" w14:paraId="057BE2ED" w14:textId="77777777" w:rsidTr="007950B1">
        <w:trPr>
          <w:trHeight w:val="1518"/>
          <w:jc w:val="center"/>
        </w:trPr>
        <w:tc>
          <w:tcPr>
            <w:tcW w:w="10490" w:type="dxa"/>
            <w:gridSpan w:val="13"/>
            <w:tcBorders>
              <w:top w:val="single" w:sz="4" w:space="0" w:color="auto"/>
              <w:left w:val="double" w:sz="4" w:space="0" w:color="auto"/>
              <w:bottom w:val="double" w:sz="4" w:space="0" w:color="auto"/>
              <w:right w:val="double" w:sz="4" w:space="0" w:color="auto"/>
            </w:tcBorders>
          </w:tcPr>
          <w:p w14:paraId="6806F1CF" w14:textId="77777777" w:rsidR="00B0361F" w:rsidRPr="00B051F8" w:rsidRDefault="008B7073" w:rsidP="008B7073">
            <w:pPr>
              <w:pStyle w:val="Prrafodelista"/>
              <w:numPr>
                <w:ilvl w:val="0"/>
                <w:numId w:val="4"/>
              </w:numPr>
              <w:spacing w:after="0" w:line="240" w:lineRule="auto"/>
              <w:rPr>
                <w:rFonts w:eastAsia="Times New Roman" w:cs="Arial"/>
                <w:bCs/>
                <w:color w:val="000000"/>
                <w:lang w:eastAsia="es-ES"/>
              </w:rPr>
            </w:pPr>
            <w:r>
              <w:rPr>
                <w:rFonts w:eastAsia="Times New Roman" w:cs="Arial"/>
                <w:bCs/>
                <w:color w:val="000000"/>
                <w:lang w:eastAsia="es-ES"/>
              </w:rPr>
              <w:t xml:space="preserve">Aceptación del proveedor </w:t>
            </w:r>
            <w:r w:rsidRPr="008B7073">
              <w:rPr>
                <w:rFonts w:eastAsia="Times New Roman" w:cs="Arial"/>
                <w:color w:val="000000"/>
                <w:sz w:val="20"/>
                <w:szCs w:val="20"/>
                <w:lang w:val="es-CO" w:eastAsia="es-ES"/>
              </w:rPr>
              <w:t>MORARCI GROUP S.A.S.</w:t>
            </w:r>
            <w:r w:rsidR="00766E88">
              <w:rPr>
                <w:rFonts w:eastAsia="Times New Roman" w:cs="Arial"/>
                <w:color w:val="000000"/>
                <w:sz w:val="20"/>
                <w:szCs w:val="20"/>
                <w:lang w:val="es-CO" w:eastAsia="es-ES"/>
              </w:rPr>
              <w:t xml:space="preserve"> </w:t>
            </w:r>
            <w:r w:rsidR="00766E88" w:rsidRPr="00766E88">
              <w:rPr>
                <w:rFonts w:eastAsia="Times New Roman" w:cs="Arial"/>
                <w:color w:val="000000"/>
                <w:sz w:val="20"/>
                <w:szCs w:val="20"/>
                <w:highlight w:val="yellow"/>
                <w:lang w:val="es-CO" w:eastAsia="es-ES"/>
              </w:rPr>
              <w:t>(pendiente)</w:t>
            </w:r>
          </w:p>
          <w:p w14:paraId="0B81969E" w14:textId="6D777E18" w:rsidR="00B051F8" w:rsidRPr="008B7073" w:rsidRDefault="00B051F8" w:rsidP="008B7073">
            <w:pPr>
              <w:pStyle w:val="Prrafodelista"/>
              <w:numPr>
                <w:ilvl w:val="0"/>
                <w:numId w:val="4"/>
              </w:numPr>
              <w:spacing w:after="0" w:line="240" w:lineRule="auto"/>
              <w:rPr>
                <w:rFonts w:eastAsia="Times New Roman" w:cs="Arial"/>
                <w:bCs/>
                <w:color w:val="000000"/>
                <w:lang w:eastAsia="es-ES"/>
              </w:rPr>
            </w:pPr>
            <w:r w:rsidRPr="00AB0E95">
              <w:rPr>
                <w:rFonts w:ascii="Arial" w:eastAsia="Times New Roman" w:hAnsi="Arial" w:cs="Arial"/>
                <w:bCs/>
                <w:color w:val="000000"/>
                <w:sz w:val="20"/>
                <w:szCs w:val="20"/>
                <w:lang w:eastAsia="es-ES"/>
              </w:rPr>
              <w:t>Documentos y antecedentes del contratista</w:t>
            </w:r>
          </w:p>
        </w:tc>
      </w:tr>
      <w:tr w:rsidR="00B0361F" w:rsidRPr="00B51839" w14:paraId="039C40D9" w14:textId="77777777" w:rsidTr="00C14575">
        <w:trPr>
          <w:trHeight w:val="294"/>
          <w:jc w:val="center"/>
        </w:trPr>
        <w:tc>
          <w:tcPr>
            <w:tcW w:w="10490" w:type="dxa"/>
            <w:gridSpan w:val="13"/>
            <w:tcBorders>
              <w:top w:val="double" w:sz="4" w:space="0" w:color="auto"/>
              <w:left w:val="double" w:sz="4" w:space="0" w:color="auto"/>
              <w:bottom w:val="single" w:sz="4" w:space="0" w:color="auto"/>
              <w:right w:val="double" w:sz="4" w:space="0" w:color="auto"/>
            </w:tcBorders>
            <w:shd w:val="clear" w:color="auto" w:fill="D9D9D9" w:themeFill="background1" w:themeFillShade="D9"/>
          </w:tcPr>
          <w:p w14:paraId="7CBD420F" w14:textId="77777777" w:rsidR="00B0361F" w:rsidRPr="00B51839" w:rsidRDefault="00B0361F" w:rsidP="00106B94">
            <w:pPr>
              <w:spacing w:after="0" w:line="240" w:lineRule="auto"/>
              <w:jc w:val="center"/>
              <w:rPr>
                <w:rFonts w:eastAsia="Times New Roman" w:cs="Arial"/>
                <w:b/>
                <w:bCs/>
                <w:color w:val="000000"/>
                <w:sz w:val="24"/>
                <w:szCs w:val="24"/>
                <w:lang w:eastAsia="es-ES"/>
              </w:rPr>
            </w:pPr>
            <w:r w:rsidRPr="00B51839">
              <w:rPr>
                <w:rFonts w:eastAsia="Times New Roman" w:cs="Arial"/>
                <w:b/>
                <w:bCs/>
                <w:color w:val="000000"/>
                <w:sz w:val="24"/>
                <w:szCs w:val="24"/>
                <w:lang w:eastAsia="es-ES"/>
              </w:rPr>
              <w:t>APROBACIÓN SUPERVISOR DEL CONTRATO</w:t>
            </w:r>
          </w:p>
        </w:tc>
      </w:tr>
      <w:tr w:rsidR="00D354D6" w:rsidRPr="00B51839" w14:paraId="1E0EA4AB" w14:textId="77777777" w:rsidTr="00543B62">
        <w:trPr>
          <w:trHeight w:val="352"/>
          <w:jc w:val="center"/>
        </w:trPr>
        <w:tc>
          <w:tcPr>
            <w:tcW w:w="8172" w:type="dxa"/>
            <w:gridSpan w:val="11"/>
            <w:tcBorders>
              <w:top w:val="nil"/>
              <w:left w:val="double" w:sz="4" w:space="0" w:color="auto"/>
              <w:right w:val="single" w:sz="4" w:space="0" w:color="auto"/>
            </w:tcBorders>
            <w:shd w:val="clear" w:color="auto" w:fill="F2F2F2" w:themeFill="background1" w:themeFillShade="F2"/>
          </w:tcPr>
          <w:p w14:paraId="2311B15F" w14:textId="704490B4" w:rsidR="00D354D6" w:rsidRPr="00B51839" w:rsidRDefault="00D354D6" w:rsidP="00495824">
            <w:pPr>
              <w:spacing w:after="0" w:line="240" w:lineRule="auto"/>
              <w:jc w:val="center"/>
              <w:rPr>
                <w:rFonts w:eastAsia="Times New Roman" w:cs="Arial"/>
                <w:b/>
                <w:bCs/>
                <w:color w:val="000000"/>
                <w:sz w:val="16"/>
                <w:szCs w:val="16"/>
                <w:lang w:eastAsia="es-ES"/>
              </w:rPr>
            </w:pPr>
            <w:r w:rsidRPr="00610632">
              <w:rPr>
                <w:rFonts w:eastAsia="Times New Roman" w:cs="Arial"/>
                <w:b/>
                <w:bCs/>
                <w:color w:val="000000"/>
                <w:sz w:val="20"/>
                <w:szCs w:val="20"/>
                <w:lang w:eastAsia="es-ES"/>
              </w:rPr>
              <w:t>NOMBRE Y CARGO</w:t>
            </w:r>
          </w:p>
        </w:tc>
        <w:tc>
          <w:tcPr>
            <w:tcW w:w="2318" w:type="dxa"/>
            <w:gridSpan w:val="2"/>
            <w:tcBorders>
              <w:top w:val="single" w:sz="4" w:space="0" w:color="auto"/>
              <w:left w:val="nil"/>
              <w:right w:val="double" w:sz="4" w:space="0" w:color="auto"/>
            </w:tcBorders>
            <w:shd w:val="clear" w:color="auto" w:fill="F2F2F2" w:themeFill="background1" w:themeFillShade="F2"/>
            <w:vAlign w:val="center"/>
          </w:tcPr>
          <w:p w14:paraId="78CE5137" w14:textId="77777777" w:rsidR="00D354D6" w:rsidRPr="00610632" w:rsidRDefault="00D354D6" w:rsidP="00106B94">
            <w:pPr>
              <w:spacing w:after="0" w:line="240" w:lineRule="auto"/>
              <w:jc w:val="center"/>
              <w:rPr>
                <w:rFonts w:eastAsia="Times New Roman" w:cs="Arial"/>
                <w:b/>
                <w:bCs/>
                <w:color w:val="000000"/>
                <w:sz w:val="20"/>
                <w:szCs w:val="20"/>
                <w:lang w:eastAsia="es-ES"/>
              </w:rPr>
            </w:pPr>
            <w:r w:rsidRPr="00610632">
              <w:rPr>
                <w:rFonts w:eastAsia="Times New Roman" w:cs="Arial"/>
                <w:b/>
                <w:bCs/>
                <w:color w:val="000000"/>
                <w:sz w:val="20"/>
                <w:szCs w:val="20"/>
                <w:lang w:eastAsia="es-ES"/>
              </w:rPr>
              <w:t>FIRMA APROBADO</w:t>
            </w:r>
          </w:p>
        </w:tc>
      </w:tr>
      <w:tr w:rsidR="00D354D6" w:rsidRPr="00B51839" w14:paraId="7A5CC2ED" w14:textId="77777777" w:rsidTr="00474627">
        <w:trPr>
          <w:trHeight w:val="689"/>
          <w:jc w:val="center"/>
        </w:trPr>
        <w:tc>
          <w:tcPr>
            <w:tcW w:w="8172" w:type="dxa"/>
            <w:gridSpan w:val="11"/>
            <w:tcBorders>
              <w:top w:val="single" w:sz="8" w:space="0" w:color="auto"/>
              <w:left w:val="double" w:sz="4" w:space="0" w:color="auto"/>
              <w:bottom w:val="double" w:sz="4" w:space="0" w:color="auto"/>
              <w:right w:val="single" w:sz="4" w:space="0" w:color="auto"/>
            </w:tcBorders>
          </w:tcPr>
          <w:p w14:paraId="214A2C3D" w14:textId="77777777" w:rsidR="00B16026" w:rsidRDefault="00EC770C" w:rsidP="00B16026">
            <w:pPr>
              <w:spacing w:after="0" w:line="240" w:lineRule="auto"/>
              <w:jc w:val="center"/>
              <w:rPr>
                <w:rFonts w:eastAsia="Times New Roman" w:cs="Arial"/>
                <w:bCs/>
                <w:color w:val="000000"/>
                <w:sz w:val="20"/>
                <w:szCs w:val="20"/>
                <w:lang w:eastAsia="es-ES"/>
              </w:rPr>
            </w:pPr>
            <w:r w:rsidRPr="00EC770C">
              <w:rPr>
                <w:rFonts w:eastAsia="Times New Roman" w:cs="Arial"/>
                <w:bCs/>
                <w:color w:val="000000"/>
                <w:sz w:val="20"/>
                <w:szCs w:val="20"/>
                <w:lang w:eastAsia="es-ES"/>
              </w:rPr>
              <w:t>LUIS MAURICIO FAJARDO URIBE</w:t>
            </w:r>
          </w:p>
          <w:p w14:paraId="02B17E9C" w14:textId="358FD37D" w:rsidR="00D354D6" w:rsidRPr="00F55FEB" w:rsidRDefault="00EC770C" w:rsidP="00B16026">
            <w:pPr>
              <w:spacing w:after="0" w:line="240" w:lineRule="auto"/>
              <w:jc w:val="center"/>
              <w:rPr>
                <w:rFonts w:eastAsia="Times New Roman" w:cs="Arial"/>
                <w:bCs/>
                <w:color w:val="000000"/>
                <w:sz w:val="20"/>
                <w:szCs w:val="20"/>
                <w:lang w:eastAsia="es-ES"/>
              </w:rPr>
            </w:pPr>
            <w:r w:rsidRPr="00EC770C">
              <w:rPr>
                <w:rFonts w:eastAsia="Times New Roman" w:cs="Arial"/>
                <w:bCs/>
                <w:color w:val="000000"/>
                <w:sz w:val="20"/>
                <w:szCs w:val="20"/>
                <w:lang w:eastAsia="es-ES"/>
              </w:rPr>
              <w:t>PROFESIONAL UNIVERSITARIO 222-30</w:t>
            </w:r>
          </w:p>
        </w:tc>
        <w:tc>
          <w:tcPr>
            <w:tcW w:w="2318" w:type="dxa"/>
            <w:gridSpan w:val="2"/>
            <w:tcBorders>
              <w:top w:val="single" w:sz="8" w:space="0" w:color="auto"/>
              <w:left w:val="nil"/>
              <w:bottom w:val="double" w:sz="4" w:space="0" w:color="auto"/>
              <w:right w:val="double" w:sz="4" w:space="0" w:color="auto"/>
            </w:tcBorders>
            <w:vAlign w:val="center"/>
          </w:tcPr>
          <w:p w14:paraId="6E52D25A" w14:textId="77777777" w:rsidR="00D354D6" w:rsidRPr="00B51839" w:rsidRDefault="00D354D6" w:rsidP="00106B94">
            <w:pPr>
              <w:spacing w:after="0" w:line="240" w:lineRule="auto"/>
              <w:jc w:val="center"/>
              <w:rPr>
                <w:rFonts w:eastAsia="Times New Roman" w:cs="Arial"/>
                <w:bCs/>
                <w:color w:val="000000"/>
                <w:sz w:val="18"/>
                <w:szCs w:val="18"/>
                <w:lang w:eastAsia="es-ES"/>
              </w:rPr>
            </w:pPr>
          </w:p>
        </w:tc>
      </w:tr>
    </w:tbl>
    <w:p w14:paraId="53AEF528" w14:textId="77777777" w:rsidR="001A623F" w:rsidRDefault="001A623F" w:rsidP="00106B94">
      <w:pPr>
        <w:spacing w:after="0" w:line="240" w:lineRule="auto"/>
      </w:pPr>
    </w:p>
    <w:tbl>
      <w:tblPr>
        <w:tblW w:w="5219" w:type="pct"/>
        <w:jc w:val="center"/>
        <w:tblLayout w:type="fixed"/>
        <w:tblCellMar>
          <w:left w:w="70" w:type="dxa"/>
          <w:right w:w="70" w:type="dxa"/>
        </w:tblCellMar>
        <w:tblLook w:val="04A0" w:firstRow="1" w:lastRow="0" w:firstColumn="1" w:lastColumn="0" w:noHBand="0" w:noVBand="1"/>
      </w:tblPr>
      <w:tblGrid>
        <w:gridCol w:w="3791"/>
        <w:gridCol w:w="1118"/>
        <w:gridCol w:w="1391"/>
        <w:gridCol w:w="1395"/>
        <w:gridCol w:w="2795"/>
      </w:tblGrid>
      <w:tr w:rsidR="00DA48AF" w:rsidRPr="00BD11A3" w14:paraId="6AE0798A" w14:textId="77777777" w:rsidTr="00C14575">
        <w:trPr>
          <w:trHeight w:val="190"/>
          <w:jc w:val="center"/>
        </w:trPr>
        <w:tc>
          <w:tcPr>
            <w:tcW w:w="5000" w:type="pct"/>
            <w:gridSpan w:val="5"/>
            <w:tcBorders>
              <w:top w:val="double" w:sz="4" w:space="0" w:color="auto"/>
              <w:left w:val="double" w:sz="4" w:space="0" w:color="auto"/>
              <w:bottom w:val="single" w:sz="4" w:space="0" w:color="auto"/>
              <w:right w:val="double" w:sz="4" w:space="0" w:color="auto"/>
            </w:tcBorders>
            <w:shd w:val="clear" w:color="auto" w:fill="D9D9D9" w:themeFill="background1" w:themeFillShade="D9"/>
            <w:noWrap/>
            <w:vAlign w:val="bottom"/>
            <w:hideMark/>
          </w:tcPr>
          <w:p w14:paraId="79FFF17E" w14:textId="77777777" w:rsidR="00DA48AF" w:rsidRPr="00B51839" w:rsidRDefault="00DA48AF" w:rsidP="00106B94">
            <w:pPr>
              <w:spacing w:after="0" w:line="240" w:lineRule="auto"/>
              <w:jc w:val="center"/>
              <w:rPr>
                <w:rFonts w:eastAsia="Times New Roman" w:cs="Arial"/>
                <w:b/>
                <w:bCs/>
                <w:color w:val="000000"/>
                <w:sz w:val="24"/>
                <w:szCs w:val="24"/>
                <w:lang w:eastAsia="es-ES"/>
              </w:rPr>
            </w:pPr>
            <w:r w:rsidRPr="00B51839">
              <w:rPr>
                <w:rFonts w:eastAsia="Times New Roman" w:cs="Arial"/>
                <w:b/>
                <w:bCs/>
                <w:color w:val="000000"/>
                <w:sz w:val="24"/>
                <w:szCs w:val="24"/>
                <w:lang w:eastAsia="es-ES"/>
              </w:rPr>
              <w:t xml:space="preserve">INFORMACIÓN Y </w:t>
            </w:r>
            <w:r w:rsidRPr="00C14575">
              <w:rPr>
                <w:rFonts w:eastAsia="Times New Roman" w:cs="Arial"/>
                <w:b/>
                <w:bCs/>
                <w:color w:val="000000"/>
                <w:sz w:val="24"/>
                <w:szCs w:val="24"/>
                <w:lang w:eastAsia="es-ES"/>
              </w:rPr>
              <w:t>APROBACIÓN DEL INTERVENTOR (Sólo si aplica)</w:t>
            </w:r>
          </w:p>
        </w:tc>
      </w:tr>
      <w:tr w:rsidR="00DA48AF" w:rsidRPr="00DA48AF" w14:paraId="0F5287B9" w14:textId="77777777" w:rsidTr="00C14575">
        <w:tblPrEx>
          <w:jc w:val="left"/>
        </w:tblPrEx>
        <w:trPr>
          <w:trHeight w:val="113"/>
        </w:trPr>
        <w:tc>
          <w:tcPr>
            <w:tcW w:w="1807" w:type="pct"/>
            <w:vMerge w:val="restart"/>
            <w:tcBorders>
              <w:top w:val="nil"/>
              <w:left w:val="double" w:sz="4" w:space="0" w:color="auto"/>
              <w:right w:val="single" w:sz="4" w:space="0" w:color="auto"/>
            </w:tcBorders>
            <w:shd w:val="clear" w:color="auto" w:fill="F2F2F2" w:themeFill="background1" w:themeFillShade="F2"/>
            <w:noWrap/>
            <w:vAlign w:val="center"/>
            <w:hideMark/>
          </w:tcPr>
          <w:p w14:paraId="40A38C42" w14:textId="77777777" w:rsidR="00DA48AF" w:rsidRPr="00BF3032" w:rsidRDefault="00DA48AF" w:rsidP="00106B94">
            <w:pPr>
              <w:spacing w:after="0" w:line="240" w:lineRule="auto"/>
              <w:jc w:val="center"/>
              <w:rPr>
                <w:rFonts w:eastAsia="Times New Roman" w:cs="Arial"/>
                <w:b/>
                <w:bCs/>
                <w:color w:val="000000"/>
                <w:sz w:val="20"/>
                <w:szCs w:val="20"/>
                <w:lang w:eastAsia="es-ES"/>
              </w:rPr>
            </w:pPr>
            <w:r w:rsidRPr="00BF3032">
              <w:rPr>
                <w:rFonts w:eastAsia="Times New Roman" w:cs="Arial"/>
                <w:b/>
                <w:bCs/>
                <w:color w:val="000000"/>
                <w:sz w:val="20"/>
                <w:szCs w:val="20"/>
                <w:lang w:eastAsia="es-ES"/>
              </w:rPr>
              <w:t>NOMBRE Y CARGO</w:t>
            </w:r>
          </w:p>
        </w:tc>
        <w:tc>
          <w:tcPr>
            <w:tcW w:w="1861" w:type="pct"/>
            <w:gridSpan w:val="3"/>
            <w:tcBorders>
              <w:top w:val="nil"/>
              <w:left w:val="nil"/>
              <w:bottom w:val="single" w:sz="4" w:space="0" w:color="auto"/>
              <w:right w:val="single" w:sz="4" w:space="0" w:color="auto"/>
            </w:tcBorders>
            <w:shd w:val="clear" w:color="auto" w:fill="F2F2F2" w:themeFill="background1" w:themeFillShade="F2"/>
            <w:vAlign w:val="center"/>
          </w:tcPr>
          <w:p w14:paraId="5D4893D2" w14:textId="77777777" w:rsidR="00DA48AF" w:rsidRPr="00BF3032" w:rsidRDefault="00DA48AF" w:rsidP="00106B94">
            <w:pPr>
              <w:spacing w:after="0" w:line="240" w:lineRule="auto"/>
              <w:jc w:val="center"/>
              <w:rPr>
                <w:rFonts w:eastAsia="Times New Roman" w:cs="Arial"/>
                <w:b/>
                <w:bCs/>
                <w:color w:val="000000"/>
                <w:sz w:val="18"/>
                <w:szCs w:val="18"/>
                <w:lang w:eastAsia="es-ES"/>
              </w:rPr>
            </w:pPr>
            <w:r w:rsidRPr="00BF3032">
              <w:rPr>
                <w:rFonts w:eastAsia="Times New Roman" w:cs="Arial"/>
                <w:b/>
                <w:bCs/>
                <w:color w:val="000000"/>
                <w:sz w:val="18"/>
                <w:szCs w:val="18"/>
                <w:lang w:eastAsia="es-ES"/>
              </w:rPr>
              <w:t>SI ES CONTRATISTA</w:t>
            </w:r>
          </w:p>
        </w:tc>
        <w:tc>
          <w:tcPr>
            <w:tcW w:w="1332" w:type="pct"/>
            <w:vMerge w:val="restart"/>
            <w:tcBorders>
              <w:top w:val="single" w:sz="4" w:space="0" w:color="auto"/>
              <w:left w:val="nil"/>
              <w:right w:val="double" w:sz="4" w:space="0" w:color="auto"/>
            </w:tcBorders>
            <w:shd w:val="clear" w:color="auto" w:fill="F2F2F2" w:themeFill="background1" w:themeFillShade="F2"/>
            <w:vAlign w:val="center"/>
          </w:tcPr>
          <w:p w14:paraId="445BC2F2" w14:textId="77777777" w:rsidR="00DA48AF" w:rsidRPr="00610632" w:rsidRDefault="00DA48AF" w:rsidP="00106B94">
            <w:pPr>
              <w:spacing w:after="0" w:line="240" w:lineRule="auto"/>
              <w:jc w:val="center"/>
              <w:rPr>
                <w:rFonts w:eastAsia="Times New Roman" w:cs="Arial"/>
                <w:b/>
                <w:bCs/>
                <w:color w:val="000000"/>
                <w:sz w:val="20"/>
                <w:szCs w:val="20"/>
                <w:lang w:eastAsia="es-ES"/>
              </w:rPr>
            </w:pPr>
            <w:r w:rsidRPr="00610632">
              <w:rPr>
                <w:rFonts w:eastAsia="Times New Roman" w:cs="Arial"/>
                <w:b/>
                <w:bCs/>
                <w:color w:val="000000"/>
                <w:sz w:val="20"/>
                <w:szCs w:val="20"/>
                <w:lang w:eastAsia="es-ES"/>
              </w:rPr>
              <w:t>FIRMA APROBADO</w:t>
            </w:r>
          </w:p>
        </w:tc>
      </w:tr>
      <w:tr w:rsidR="00F55FEB" w:rsidRPr="00DA48AF" w14:paraId="0969593F" w14:textId="77777777" w:rsidTr="00C14575">
        <w:tblPrEx>
          <w:jc w:val="left"/>
        </w:tblPrEx>
        <w:trPr>
          <w:trHeight w:val="129"/>
        </w:trPr>
        <w:tc>
          <w:tcPr>
            <w:tcW w:w="1807" w:type="pct"/>
            <w:vMerge/>
            <w:tcBorders>
              <w:left w:val="double" w:sz="4" w:space="0" w:color="auto"/>
              <w:bottom w:val="single" w:sz="8" w:space="0" w:color="auto"/>
              <w:right w:val="single" w:sz="4" w:space="0" w:color="auto"/>
            </w:tcBorders>
            <w:shd w:val="clear" w:color="auto" w:fill="F2F2F2" w:themeFill="background1" w:themeFillShade="F2"/>
            <w:noWrap/>
            <w:vAlign w:val="center"/>
          </w:tcPr>
          <w:p w14:paraId="6C2D7475" w14:textId="77777777" w:rsidR="00DA48AF" w:rsidRPr="00A0360B" w:rsidRDefault="00DA48AF" w:rsidP="00106B94">
            <w:pPr>
              <w:spacing w:after="0" w:line="240" w:lineRule="auto"/>
              <w:jc w:val="center"/>
              <w:rPr>
                <w:rFonts w:eastAsia="Times New Roman" w:cs="Arial"/>
                <w:b/>
                <w:bCs/>
                <w:color w:val="000000"/>
                <w:sz w:val="18"/>
                <w:szCs w:val="18"/>
                <w:lang w:eastAsia="es-ES"/>
              </w:rPr>
            </w:pPr>
          </w:p>
        </w:tc>
        <w:tc>
          <w:tcPr>
            <w:tcW w:w="533" w:type="pct"/>
            <w:tcBorders>
              <w:top w:val="single" w:sz="4" w:space="0" w:color="auto"/>
              <w:left w:val="nil"/>
              <w:bottom w:val="single" w:sz="8" w:space="0" w:color="auto"/>
              <w:right w:val="single" w:sz="4" w:space="0" w:color="auto"/>
            </w:tcBorders>
            <w:shd w:val="clear" w:color="auto" w:fill="F2F2F2" w:themeFill="background1" w:themeFillShade="F2"/>
            <w:vAlign w:val="center"/>
          </w:tcPr>
          <w:p w14:paraId="26D9ABCF" w14:textId="77777777" w:rsidR="00DA48AF" w:rsidRPr="00DA48AF" w:rsidRDefault="00DA48AF" w:rsidP="00106B94">
            <w:pPr>
              <w:spacing w:after="0" w:line="240" w:lineRule="auto"/>
              <w:jc w:val="center"/>
              <w:rPr>
                <w:rFonts w:eastAsia="Times New Roman" w:cs="Arial"/>
                <w:b/>
                <w:bCs/>
                <w:color w:val="000000"/>
                <w:sz w:val="12"/>
                <w:szCs w:val="12"/>
                <w:lang w:eastAsia="es-ES"/>
              </w:rPr>
            </w:pPr>
            <w:r w:rsidRPr="00EA505E">
              <w:rPr>
                <w:rFonts w:eastAsia="Times New Roman" w:cs="Arial"/>
                <w:b/>
                <w:bCs/>
                <w:color w:val="000000"/>
                <w:sz w:val="12"/>
                <w:szCs w:val="12"/>
                <w:lang w:eastAsia="es-ES"/>
              </w:rPr>
              <w:t xml:space="preserve">CONTRATO No. </w:t>
            </w:r>
          </w:p>
        </w:tc>
        <w:tc>
          <w:tcPr>
            <w:tcW w:w="663" w:type="pct"/>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07A0EF0E" w14:textId="77777777" w:rsidR="00DA48AF" w:rsidRPr="00DA48AF" w:rsidRDefault="00651372" w:rsidP="00106B94">
            <w:pPr>
              <w:spacing w:after="0" w:line="240" w:lineRule="auto"/>
              <w:jc w:val="center"/>
              <w:rPr>
                <w:rFonts w:eastAsia="Times New Roman" w:cs="Arial"/>
                <w:b/>
                <w:bCs/>
                <w:color w:val="000000"/>
                <w:sz w:val="12"/>
                <w:szCs w:val="12"/>
                <w:lang w:eastAsia="es-ES"/>
              </w:rPr>
            </w:pPr>
            <w:r>
              <w:rPr>
                <w:rFonts w:eastAsia="Times New Roman" w:cs="Arial"/>
                <w:b/>
                <w:bCs/>
                <w:color w:val="000000"/>
                <w:sz w:val="12"/>
                <w:szCs w:val="12"/>
                <w:lang w:eastAsia="es-ES"/>
              </w:rPr>
              <w:t>FECHA INICIO</w:t>
            </w:r>
          </w:p>
        </w:tc>
        <w:tc>
          <w:tcPr>
            <w:tcW w:w="665" w:type="pct"/>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3FFB12B" w14:textId="77777777" w:rsidR="00DA48AF" w:rsidRPr="00DA48AF" w:rsidRDefault="00495824" w:rsidP="00106B94">
            <w:pPr>
              <w:spacing w:after="0" w:line="240" w:lineRule="auto"/>
              <w:jc w:val="center"/>
              <w:rPr>
                <w:rFonts w:eastAsia="Times New Roman" w:cs="Arial"/>
                <w:b/>
                <w:bCs/>
                <w:color w:val="000000"/>
                <w:sz w:val="12"/>
                <w:szCs w:val="12"/>
                <w:lang w:eastAsia="es-ES"/>
              </w:rPr>
            </w:pPr>
            <w:r>
              <w:rPr>
                <w:rFonts w:eastAsia="Times New Roman" w:cs="Arial"/>
                <w:b/>
                <w:bCs/>
                <w:color w:val="000000"/>
                <w:sz w:val="12"/>
                <w:szCs w:val="12"/>
                <w:lang w:eastAsia="es-ES"/>
              </w:rPr>
              <w:t xml:space="preserve">FECHA </w:t>
            </w:r>
            <w:r w:rsidR="00DA48AF" w:rsidRPr="00EA505E">
              <w:rPr>
                <w:rFonts w:eastAsia="Times New Roman" w:cs="Arial"/>
                <w:b/>
                <w:bCs/>
                <w:color w:val="000000"/>
                <w:sz w:val="12"/>
                <w:szCs w:val="12"/>
                <w:lang w:eastAsia="es-ES"/>
              </w:rPr>
              <w:t>TERMINA</w:t>
            </w:r>
          </w:p>
        </w:tc>
        <w:tc>
          <w:tcPr>
            <w:tcW w:w="1332" w:type="pct"/>
            <w:vMerge/>
            <w:tcBorders>
              <w:left w:val="nil"/>
              <w:bottom w:val="single" w:sz="8" w:space="0" w:color="auto"/>
              <w:right w:val="double" w:sz="4" w:space="0" w:color="auto"/>
            </w:tcBorders>
            <w:shd w:val="clear" w:color="auto" w:fill="F2F2F2" w:themeFill="background1" w:themeFillShade="F2"/>
            <w:vAlign w:val="center"/>
          </w:tcPr>
          <w:p w14:paraId="433CAA98" w14:textId="77777777" w:rsidR="00DA48AF" w:rsidRPr="00DA48AF" w:rsidRDefault="00DA48AF" w:rsidP="00106B94">
            <w:pPr>
              <w:spacing w:after="0" w:line="240" w:lineRule="auto"/>
              <w:jc w:val="center"/>
              <w:rPr>
                <w:rFonts w:eastAsia="Times New Roman" w:cs="Arial"/>
                <w:b/>
                <w:bCs/>
                <w:color w:val="000000"/>
                <w:sz w:val="18"/>
                <w:szCs w:val="18"/>
                <w:lang w:eastAsia="es-ES"/>
              </w:rPr>
            </w:pPr>
          </w:p>
        </w:tc>
      </w:tr>
      <w:tr w:rsidR="008B2710" w:rsidRPr="00DA48AF" w14:paraId="26C6907A" w14:textId="77777777" w:rsidTr="008B2710">
        <w:tblPrEx>
          <w:jc w:val="left"/>
        </w:tblPrEx>
        <w:trPr>
          <w:trHeight w:val="662"/>
        </w:trPr>
        <w:tc>
          <w:tcPr>
            <w:tcW w:w="1807" w:type="pct"/>
            <w:tcBorders>
              <w:top w:val="single" w:sz="8" w:space="0" w:color="auto"/>
              <w:left w:val="double" w:sz="4" w:space="0" w:color="auto"/>
              <w:bottom w:val="double" w:sz="4" w:space="0" w:color="auto"/>
              <w:right w:val="single" w:sz="4" w:space="0" w:color="auto"/>
            </w:tcBorders>
            <w:noWrap/>
            <w:vAlign w:val="center"/>
          </w:tcPr>
          <w:p w14:paraId="29917910" w14:textId="623C34F7" w:rsidR="008B2710" w:rsidRPr="00C22994" w:rsidRDefault="008B2710" w:rsidP="008B2710">
            <w:pPr>
              <w:spacing w:after="0" w:line="240" w:lineRule="auto"/>
              <w:jc w:val="center"/>
              <w:rPr>
                <w:rFonts w:eastAsia="Times New Roman" w:cs="Arial"/>
                <w:bCs/>
                <w:color w:val="000000"/>
                <w:lang w:eastAsia="es-ES"/>
              </w:rPr>
            </w:pPr>
            <w:r>
              <w:rPr>
                <w:rFonts w:eastAsia="Times New Roman" w:cs="Arial"/>
                <w:bCs/>
                <w:color w:val="000000"/>
                <w:lang w:eastAsia="es-ES"/>
              </w:rPr>
              <w:t>N/A</w:t>
            </w:r>
          </w:p>
        </w:tc>
        <w:tc>
          <w:tcPr>
            <w:tcW w:w="533" w:type="pct"/>
            <w:tcBorders>
              <w:top w:val="single" w:sz="8" w:space="0" w:color="auto"/>
              <w:left w:val="nil"/>
              <w:bottom w:val="double" w:sz="4" w:space="0" w:color="auto"/>
              <w:right w:val="single" w:sz="4" w:space="0" w:color="auto"/>
            </w:tcBorders>
            <w:vAlign w:val="center"/>
          </w:tcPr>
          <w:p w14:paraId="4CDE36F9" w14:textId="0A8C8818" w:rsidR="008B2710" w:rsidRPr="00F55FEB" w:rsidRDefault="008B2710" w:rsidP="008B2710">
            <w:pPr>
              <w:spacing w:after="0" w:line="240" w:lineRule="auto"/>
              <w:jc w:val="center"/>
              <w:rPr>
                <w:rFonts w:eastAsia="Times New Roman" w:cs="Arial"/>
                <w:bCs/>
                <w:color w:val="000000"/>
                <w:sz w:val="20"/>
                <w:szCs w:val="20"/>
                <w:lang w:eastAsia="es-ES"/>
              </w:rPr>
            </w:pPr>
            <w:r w:rsidRPr="00E6302D">
              <w:rPr>
                <w:rFonts w:eastAsia="Times New Roman" w:cs="Arial"/>
                <w:bCs/>
                <w:color w:val="000000"/>
                <w:lang w:eastAsia="es-ES"/>
              </w:rPr>
              <w:t>N/A</w:t>
            </w:r>
          </w:p>
        </w:tc>
        <w:tc>
          <w:tcPr>
            <w:tcW w:w="663" w:type="pct"/>
            <w:tcBorders>
              <w:top w:val="single" w:sz="8" w:space="0" w:color="auto"/>
              <w:left w:val="nil"/>
              <w:bottom w:val="double" w:sz="4" w:space="0" w:color="auto"/>
              <w:right w:val="single" w:sz="4" w:space="0" w:color="auto"/>
            </w:tcBorders>
            <w:noWrap/>
            <w:vAlign w:val="center"/>
          </w:tcPr>
          <w:p w14:paraId="03EFD856" w14:textId="4C4DA5E2" w:rsidR="008B2710" w:rsidRPr="00F55FEB" w:rsidRDefault="008B2710" w:rsidP="008B2710">
            <w:pPr>
              <w:spacing w:after="0" w:line="240" w:lineRule="auto"/>
              <w:jc w:val="center"/>
              <w:rPr>
                <w:rFonts w:eastAsia="Times New Roman" w:cs="Arial"/>
                <w:bCs/>
                <w:color w:val="000000"/>
                <w:sz w:val="20"/>
                <w:szCs w:val="20"/>
                <w:lang w:eastAsia="es-ES"/>
              </w:rPr>
            </w:pPr>
            <w:r w:rsidRPr="00E6302D">
              <w:rPr>
                <w:rFonts w:eastAsia="Times New Roman" w:cs="Arial"/>
                <w:bCs/>
                <w:color w:val="000000"/>
                <w:lang w:eastAsia="es-ES"/>
              </w:rPr>
              <w:t>N/A</w:t>
            </w:r>
          </w:p>
        </w:tc>
        <w:tc>
          <w:tcPr>
            <w:tcW w:w="665" w:type="pct"/>
            <w:tcBorders>
              <w:top w:val="single" w:sz="8" w:space="0" w:color="auto"/>
              <w:left w:val="nil"/>
              <w:bottom w:val="double" w:sz="4" w:space="0" w:color="auto"/>
              <w:right w:val="single" w:sz="4" w:space="0" w:color="auto"/>
            </w:tcBorders>
            <w:noWrap/>
            <w:vAlign w:val="center"/>
          </w:tcPr>
          <w:p w14:paraId="234B019C" w14:textId="59E1AC89" w:rsidR="008B2710" w:rsidRPr="00F55FEB" w:rsidRDefault="008B2710" w:rsidP="008B2710">
            <w:pPr>
              <w:spacing w:after="0" w:line="240" w:lineRule="auto"/>
              <w:ind w:right="-69"/>
              <w:jc w:val="center"/>
              <w:rPr>
                <w:rFonts w:eastAsia="Times New Roman" w:cs="Arial"/>
                <w:bCs/>
                <w:color w:val="000000"/>
                <w:sz w:val="20"/>
                <w:szCs w:val="20"/>
                <w:lang w:eastAsia="es-ES"/>
              </w:rPr>
            </w:pPr>
            <w:r w:rsidRPr="00E6302D">
              <w:rPr>
                <w:rFonts w:eastAsia="Times New Roman" w:cs="Arial"/>
                <w:bCs/>
                <w:color w:val="000000"/>
                <w:lang w:eastAsia="es-ES"/>
              </w:rPr>
              <w:t>N/A</w:t>
            </w:r>
          </w:p>
        </w:tc>
        <w:tc>
          <w:tcPr>
            <w:tcW w:w="1332" w:type="pct"/>
            <w:tcBorders>
              <w:top w:val="single" w:sz="8" w:space="0" w:color="auto"/>
              <w:left w:val="nil"/>
              <w:bottom w:val="double" w:sz="4" w:space="0" w:color="auto"/>
              <w:right w:val="double" w:sz="4" w:space="0" w:color="auto"/>
            </w:tcBorders>
            <w:vAlign w:val="center"/>
          </w:tcPr>
          <w:p w14:paraId="0F897127" w14:textId="41A4F104" w:rsidR="008B2710" w:rsidRPr="00C22994" w:rsidRDefault="008B2710" w:rsidP="008B2710">
            <w:pPr>
              <w:spacing w:after="0" w:line="240" w:lineRule="auto"/>
              <w:jc w:val="center"/>
              <w:rPr>
                <w:rFonts w:eastAsia="Times New Roman" w:cs="Arial"/>
                <w:bCs/>
                <w:color w:val="000000"/>
                <w:lang w:eastAsia="es-ES"/>
              </w:rPr>
            </w:pPr>
            <w:r w:rsidRPr="00E6302D">
              <w:rPr>
                <w:rFonts w:eastAsia="Times New Roman" w:cs="Arial"/>
                <w:bCs/>
                <w:color w:val="000000"/>
                <w:lang w:eastAsia="es-ES"/>
              </w:rPr>
              <w:t>N/A</w:t>
            </w:r>
          </w:p>
        </w:tc>
      </w:tr>
    </w:tbl>
    <w:p w14:paraId="2AA171B6" w14:textId="77777777" w:rsidR="00DA48AF" w:rsidRPr="00B51839" w:rsidRDefault="00DA48AF" w:rsidP="00106B94">
      <w:pPr>
        <w:spacing w:after="0" w:line="240" w:lineRule="auto"/>
      </w:pPr>
    </w:p>
    <w:tbl>
      <w:tblPr>
        <w:tblW w:w="5211" w:type="pct"/>
        <w:jc w:val="center"/>
        <w:tblLayout w:type="fixed"/>
        <w:tblCellMar>
          <w:left w:w="70" w:type="dxa"/>
          <w:right w:w="70" w:type="dxa"/>
        </w:tblCellMar>
        <w:tblLook w:val="04A0" w:firstRow="1" w:lastRow="0" w:firstColumn="1" w:lastColumn="0" w:noHBand="0" w:noVBand="1"/>
      </w:tblPr>
      <w:tblGrid>
        <w:gridCol w:w="5524"/>
        <w:gridCol w:w="2369"/>
        <w:gridCol w:w="2581"/>
      </w:tblGrid>
      <w:tr w:rsidR="00FA4FEC" w:rsidRPr="00F60958" w14:paraId="63CFF8B8" w14:textId="77777777" w:rsidTr="00C14575">
        <w:trPr>
          <w:trHeight w:val="118"/>
          <w:jc w:val="center"/>
        </w:trPr>
        <w:tc>
          <w:tcPr>
            <w:tcW w:w="5000" w:type="pct"/>
            <w:gridSpan w:val="3"/>
            <w:tcBorders>
              <w:top w:val="double" w:sz="4" w:space="0" w:color="auto"/>
              <w:left w:val="double" w:sz="4" w:space="0" w:color="auto"/>
              <w:bottom w:val="single" w:sz="2" w:space="0" w:color="auto"/>
              <w:right w:val="double" w:sz="4" w:space="0" w:color="auto"/>
            </w:tcBorders>
            <w:shd w:val="clear" w:color="auto" w:fill="D9D9D9" w:themeFill="background1" w:themeFillShade="D9"/>
            <w:noWrap/>
            <w:vAlign w:val="bottom"/>
            <w:hideMark/>
          </w:tcPr>
          <w:p w14:paraId="0E942158" w14:textId="77777777" w:rsidR="006C3DA3" w:rsidRPr="00F60958" w:rsidRDefault="00966B09" w:rsidP="00106B94">
            <w:pPr>
              <w:spacing w:after="0" w:line="240" w:lineRule="auto"/>
              <w:jc w:val="center"/>
              <w:rPr>
                <w:rFonts w:eastAsia="Times New Roman"/>
                <w:b/>
                <w:bCs/>
                <w:sz w:val="24"/>
                <w:szCs w:val="24"/>
                <w:lang w:eastAsia="es-ES"/>
              </w:rPr>
            </w:pPr>
            <w:r w:rsidRPr="00F60958">
              <w:rPr>
                <w:rFonts w:eastAsia="Times New Roman"/>
                <w:b/>
                <w:bCs/>
                <w:sz w:val="24"/>
                <w:szCs w:val="24"/>
                <w:lang w:eastAsia="es-ES"/>
              </w:rPr>
              <w:t>VISTO BUENO DIRECTOR DE</w:t>
            </w:r>
            <w:r w:rsidR="0032009C">
              <w:rPr>
                <w:rFonts w:eastAsia="Times New Roman"/>
                <w:b/>
                <w:bCs/>
                <w:sz w:val="24"/>
                <w:szCs w:val="24"/>
                <w:lang w:eastAsia="es-ES"/>
              </w:rPr>
              <w:t xml:space="preserve"> DEPENDENCIA</w:t>
            </w:r>
          </w:p>
        </w:tc>
      </w:tr>
      <w:tr w:rsidR="00FA4FEC" w:rsidRPr="00F60958" w14:paraId="1B28FD53" w14:textId="77777777" w:rsidTr="00C14575">
        <w:trPr>
          <w:trHeight w:val="118"/>
          <w:jc w:val="center"/>
        </w:trPr>
        <w:tc>
          <w:tcPr>
            <w:tcW w:w="2637" w:type="pct"/>
            <w:tcBorders>
              <w:top w:val="single" w:sz="2" w:space="0" w:color="auto"/>
              <w:left w:val="double" w:sz="4" w:space="0" w:color="auto"/>
              <w:bottom w:val="single" w:sz="8" w:space="0" w:color="auto"/>
              <w:right w:val="single" w:sz="4" w:space="0" w:color="auto"/>
            </w:tcBorders>
            <w:shd w:val="clear" w:color="auto" w:fill="F2F2F2" w:themeFill="background1" w:themeFillShade="F2"/>
            <w:noWrap/>
            <w:vAlign w:val="bottom"/>
            <w:hideMark/>
          </w:tcPr>
          <w:p w14:paraId="3C859D2F" w14:textId="77777777" w:rsidR="00FA4FEC" w:rsidRPr="00610632" w:rsidRDefault="00FA4FEC" w:rsidP="00106B94">
            <w:pPr>
              <w:spacing w:after="0" w:line="240" w:lineRule="auto"/>
              <w:jc w:val="center"/>
              <w:rPr>
                <w:rFonts w:eastAsia="Times New Roman"/>
                <w:b/>
                <w:bCs/>
                <w:sz w:val="20"/>
                <w:szCs w:val="20"/>
                <w:lang w:eastAsia="es-ES"/>
              </w:rPr>
            </w:pPr>
            <w:r w:rsidRPr="00610632">
              <w:rPr>
                <w:rFonts w:eastAsia="Times New Roman"/>
                <w:b/>
                <w:bCs/>
                <w:sz w:val="20"/>
                <w:szCs w:val="20"/>
                <w:lang w:eastAsia="es-ES"/>
              </w:rPr>
              <w:t>NOMBRE</w:t>
            </w:r>
            <w:r w:rsidR="008B18D6" w:rsidRPr="00610632">
              <w:rPr>
                <w:rFonts w:eastAsia="Times New Roman"/>
                <w:b/>
                <w:bCs/>
                <w:sz w:val="20"/>
                <w:szCs w:val="20"/>
                <w:lang w:eastAsia="es-ES"/>
              </w:rPr>
              <w:t xml:space="preserve"> Y CARGO</w:t>
            </w:r>
            <w:r w:rsidR="00EA505E" w:rsidRPr="00610632">
              <w:rPr>
                <w:rFonts w:eastAsia="Times New Roman"/>
                <w:b/>
                <w:bCs/>
                <w:sz w:val="20"/>
                <w:szCs w:val="20"/>
                <w:lang w:eastAsia="es-ES"/>
              </w:rPr>
              <w:t xml:space="preserve"> </w:t>
            </w:r>
          </w:p>
        </w:tc>
        <w:tc>
          <w:tcPr>
            <w:tcW w:w="1131" w:type="pct"/>
            <w:tcBorders>
              <w:top w:val="single" w:sz="2" w:space="0" w:color="auto"/>
              <w:left w:val="nil"/>
              <w:bottom w:val="single" w:sz="8" w:space="0" w:color="auto"/>
              <w:right w:val="single" w:sz="4" w:space="0" w:color="auto"/>
            </w:tcBorders>
            <w:shd w:val="clear" w:color="auto" w:fill="F2F2F2" w:themeFill="background1" w:themeFillShade="F2"/>
            <w:noWrap/>
            <w:vAlign w:val="bottom"/>
            <w:hideMark/>
          </w:tcPr>
          <w:p w14:paraId="6CEBF4F4" w14:textId="77777777" w:rsidR="00FA4FEC" w:rsidRPr="00610632" w:rsidRDefault="00FA4FEC" w:rsidP="00106B94">
            <w:pPr>
              <w:spacing w:after="0" w:line="240" w:lineRule="auto"/>
              <w:jc w:val="center"/>
              <w:rPr>
                <w:rFonts w:eastAsia="Times New Roman"/>
                <w:b/>
                <w:bCs/>
                <w:sz w:val="20"/>
                <w:szCs w:val="20"/>
                <w:lang w:eastAsia="es-ES"/>
              </w:rPr>
            </w:pPr>
            <w:r w:rsidRPr="00610632">
              <w:rPr>
                <w:rFonts w:eastAsia="Times New Roman"/>
                <w:b/>
                <w:bCs/>
                <w:sz w:val="20"/>
                <w:szCs w:val="20"/>
                <w:lang w:eastAsia="es-ES"/>
              </w:rPr>
              <w:t>FECHA</w:t>
            </w:r>
          </w:p>
        </w:tc>
        <w:tc>
          <w:tcPr>
            <w:tcW w:w="1232" w:type="pct"/>
            <w:tcBorders>
              <w:top w:val="single" w:sz="2" w:space="0" w:color="auto"/>
              <w:left w:val="nil"/>
              <w:bottom w:val="single" w:sz="8" w:space="0" w:color="auto"/>
              <w:right w:val="double" w:sz="4" w:space="0" w:color="auto"/>
            </w:tcBorders>
            <w:shd w:val="clear" w:color="auto" w:fill="F2F2F2" w:themeFill="background1" w:themeFillShade="F2"/>
            <w:noWrap/>
            <w:vAlign w:val="bottom"/>
            <w:hideMark/>
          </w:tcPr>
          <w:p w14:paraId="33212F86" w14:textId="77777777" w:rsidR="00FA4FEC" w:rsidRPr="00610632" w:rsidRDefault="00FA4FEC" w:rsidP="00106B94">
            <w:pPr>
              <w:spacing w:after="0" w:line="240" w:lineRule="auto"/>
              <w:jc w:val="center"/>
              <w:rPr>
                <w:rFonts w:eastAsia="Times New Roman"/>
                <w:b/>
                <w:bCs/>
                <w:sz w:val="20"/>
                <w:szCs w:val="20"/>
                <w:lang w:eastAsia="es-ES"/>
              </w:rPr>
            </w:pPr>
            <w:r w:rsidRPr="00610632">
              <w:rPr>
                <w:rFonts w:eastAsia="Times New Roman"/>
                <w:b/>
                <w:bCs/>
                <w:sz w:val="20"/>
                <w:szCs w:val="20"/>
                <w:lang w:eastAsia="es-ES"/>
              </w:rPr>
              <w:t>FIRMA</w:t>
            </w:r>
          </w:p>
        </w:tc>
      </w:tr>
      <w:tr w:rsidR="00FA4FEC" w:rsidRPr="00F60958" w14:paraId="16776660" w14:textId="77777777" w:rsidTr="007950B1">
        <w:trPr>
          <w:trHeight w:val="911"/>
          <w:jc w:val="center"/>
        </w:trPr>
        <w:tc>
          <w:tcPr>
            <w:tcW w:w="2637" w:type="pct"/>
            <w:tcBorders>
              <w:top w:val="single" w:sz="8" w:space="0" w:color="auto"/>
              <w:left w:val="double" w:sz="4" w:space="0" w:color="auto"/>
              <w:bottom w:val="double" w:sz="4" w:space="0" w:color="auto"/>
              <w:right w:val="single" w:sz="4" w:space="0" w:color="auto"/>
            </w:tcBorders>
            <w:noWrap/>
            <w:vAlign w:val="center"/>
            <w:hideMark/>
          </w:tcPr>
          <w:p w14:paraId="729A5584" w14:textId="77777777" w:rsidR="00C004FB" w:rsidRPr="00C004FB" w:rsidRDefault="00C004FB" w:rsidP="00C004FB">
            <w:pPr>
              <w:spacing w:after="0" w:line="240" w:lineRule="auto"/>
              <w:jc w:val="center"/>
              <w:rPr>
                <w:rFonts w:eastAsia="Times New Roman"/>
                <w:lang w:val="es-CO" w:eastAsia="es-ES"/>
              </w:rPr>
            </w:pPr>
            <w:r w:rsidRPr="00C004FB">
              <w:rPr>
                <w:rFonts w:eastAsia="Times New Roman"/>
                <w:lang w:val="es-CO" w:eastAsia="es-ES"/>
              </w:rPr>
              <w:t>RICHARD OSVALDO GONZÁLEZ VERA</w:t>
            </w:r>
          </w:p>
          <w:p w14:paraId="25CF8F9B" w14:textId="77777777" w:rsidR="00C004FB" w:rsidRPr="00C004FB" w:rsidRDefault="00C004FB" w:rsidP="00C004FB">
            <w:pPr>
              <w:spacing w:after="0" w:line="240" w:lineRule="auto"/>
              <w:jc w:val="center"/>
              <w:rPr>
                <w:rFonts w:eastAsia="Times New Roman"/>
                <w:lang w:val="es-CO" w:eastAsia="es-ES"/>
              </w:rPr>
            </w:pPr>
            <w:r w:rsidRPr="00C004FB">
              <w:rPr>
                <w:rFonts w:eastAsia="Times New Roman"/>
                <w:lang w:val="es-CO" w:eastAsia="es-ES"/>
              </w:rPr>
              <w:t>Director de Bienes para la S, C y AJ</w:t>
            </w:r>
          </w:p>
          <w:p w14:paraId="0E8B243C" w14:textId="77777777" w:rsidR="002C43B8" w:rsidRPr="00F60958" w:rsidRDefault="002C43B8" w:rsidP="00106B94">
            <w:pPr>
              <w:spacing w:after="0" w:line="240" w:lineRule="auto"/>
              <w:jc w:val="center"/>
              <w:rPr>
                <w:rFonts w:eastAsia="Times New Roman"/>
                <w:lang w:eastAsia="es-ES"/>
              </w:rPr>
            </w:pPr>
          </w:p>
          <w:p w14:paraId="0AF9C56D" w14:textId="77777777" w:rsidR="00FA4FEC" w:rsidRPr="00F60958" w:rsidRDefault="00FA4FEC" w:rsidP="00106B94">
            <w:pPr>
              <w:spacing w:after="0" w:line="240" w:lineRule="auto"/>
              <w:jc w:val="center"/>
              <w:rPr>
                <w:rFonts w:eastAsia="Times New Roman"/>
                <w:lang w:eastAsia="es-ES"/>
              </w:rPr>
            </w:pPr>
          </w:p>
        </w:tc>
        <w:tc>
          <w:tcPr>
            <w:tcW w:w="1131" w:type="pct"/>
            <w:tcBorders>
              <w:top w:val="single" w:sz="8" w:space="0" w:color="auto"/>
              <w:left w:val="nil"/>
              <w:bottom w:val="double" w:sz="4" w:space="0" w:color="auto"/>
              <w:right w:val="single" w:sz="4" w:space="0" w:color="auto"/>
            </w:tcBorders>
            <w:noWrap/>
            <w:vAlign w:val="center"/>
            <w:hideMark/>
          </w:tcPr>
          <w:p w14:paraId="2B179FD8" w14:textId="226D456E" w:rsidR="00FA4FEC" w:rsidRPr="00F55FEB" w:rsidRDefault="00B051F8" w:rsidP="00106B94">
            <w:pPr>
              <w:spacing w:after="0" w:line="240" w:lineRule="auto"/>
              <w:jc w:val="center"/>
              <w:rPr>
                <w:rFonts w:eastAsia="Times New Roman"/>
                <w:sz w:val="20"/>
                <w:szCs w:val="20"/>
                <w:lang w:eastAsia="es-ES"/>
              </w:rPr>
            </w:pPr>
            <w:r w:rsidRPr="00B051F8">
              <w:rPr>
                <w:rFonts w:eastAsia="Times New Roman" w:cs="Arial"/>
                <w:bCs/>
                <w:sz w:val="20"/>
                <w:szCs w:val="20"/>
                <w:lang w:eastAsia="es-ES"/>
              </w:rPr>
              <w:t>18</w:t>
            </w:r>
            <w:r w:rsidR="00F55FEB" w:rsidRPr="00B051F8">
              <w:rPr>
                <w:rFonts w:eastAsia="Times New Roman" w:cs="Arial"/>
                <w:bCs/>
                <w:sz w:val="20"/>
                <w:szCs w:val="20"/>
                <w:lang w:eastAsia="es-ES"/>
              </w:rPr>
              <w:t>/</w:t>
            </w:r>
            <w:r w:rsidR="007C03BD" w:rsidRPr="00B051F8">
              <w:rPr>
                <w:rFonts w:eastAsia="Times New Roman" w:cs="Arial"/>
                <w:bCs/>
                <w:sz w:val="20"/>
                <w:szCs w:val="20"/>
                <w:lang w:eastAsia="es-ES"/>
              </w:rPr>
              <w:t>12</w:t>
            </w:r>
            <w:r w:rsidR="00F55FEB" w:rsidRPr="00B051F8">
              <w:rPr>
                <w:rFonts w:eastAsia="Times New Roman" w:cs="Arial"/>
                <w:bCs/>
                <w:sz w:val="20"/>
                <w:szCs w:val="20"/>
                <w:lang w:eastAsia="es-ES"/>
              </w:rPr>
              <w:t>/20</w:t>
            </w:r>
            <w:r w:rsidR="007C03BD" w:rsidRPr="00B051F8">
              <w:rPr>
                <w:rFonts w:eastAsia="Times New Roman" w:cs="Arial"/>
                <w:bCs/>
                <w:sz w:val="20"/>
                <w:szCs w:val="20"/>
                <w:lang w:eastAsia="es-ES"/>
              </w:rPr>
              <w:t>25</w:t>
            </w:r>
          </w:p>
        </w:tc>
        <w:tc>
          <w:tcPr>
            <w:tcW w:w="1232" w:type="pct"/>
            <w:tcBorders>
              <w:top w:val="single" w:sz="8" w:space="0" w:color="auto"/>
              <w:left w:val="nil"/>
              <w:bottom w:val="double" w:sz="4" w:space="0" w:color="auto"/>
              <w:right w:val="double" w:sz="4" w:space="0" w:color="auto"/>
            </w:tcBorders>
            <w:noWrap/>
            <w:vAlign w:val="center"/>
            <w:hideMark/>
          </w:tcPr>
          <w:p w14:paraId="445BF29E" w14:textId="77777777" w:rsidR="00FA4FEC" w:rsidRPr="00F60958" w:rsidRDefault="00FA4FEC" w:rsidP="00106B94">
            <w:pPr>
              <w:spacing w:after="0" w:line="240" w:lineRule="auto"/>
              <w:jc w:val="center"/>
              <w:rPr>
                <w:rFonts w:eastAsia="Times New Roman"/>
                <w:lang w:eastAsia="es-ES"/>
              </w:rPr>
            </w:pPr>
          </w:p>
        </w:tc>
      </w:tr>
    </w:tbl>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75"/>
      </w:tblGrid>
      <w:tr w:rsidR="00BF5F5A" w14:paraId="0F461F6D" w14:textId="77777777" w:rsidTr="00BF5F5A">
        <w:tblPrEx>
          <w:tblCellMar>
            <w:top w:w="0" w:type="dxa"/>
            <w:bottom w:w="0" w:type="dxa"/>
          </w:tblCellMar>
        </w:tblPrEx>
        <w:trPr>
          <w:trHeight w:val="990"/>
          <w:jc w:val="center"/>
        </w:trPr>
        <w:tc>
          <w:tcPr>
            <w:tcW w:w="10475" w:type="dxa"/>
          </w:tcPr>
          <w:p w14:paraId="0FEA7975" w14:textId="6774D773" w:rsidR="00BF5F5A" w:rsidRPr="00AB0E95" w:rsidRDefault="00BF5F5A" w:rsidP="00BF5F5A">
            <w:pPr>
              <w:pStyle w:val="Default"/>
              <w:rPr>
                <w:rFonts w:ascii="Arial" w:hAnsi="Arial" w:cs="Arial"/>
                <w:sz w:val="16"/>
                <w:szCs w:val="16"/>
              </w:rPr>
            </w:pPr>
            <w:bookmarkStart w:id="3" w:name="_Hlk170076633"/>
            <w:r w:rsidRPr="00AB0E95">
              <w:rPr>
                <w:rFonts w:ascii="Arial" w:hAnsi="Arial" w:cs="Arial"/>
                <w:sz w:val="16"/>
                <w:szCs w:val="16"/>
              </w:rPr>
              <w:t xml:space="preserve">Proyectó: </w:t>
            </w:r>
            <w:r>
              <w:rPr>
                <w:rFonts w:ascii="Arial" w:hAnsi="Arial" w:cs="Arial"/>
                <w:sz w:val="16"/>
                <w:szCs w:val="16"/>
              </w:rPr>
              <w:t xml:space="preserve">MANUEL FERNANDO ALEANS CORENA </w:t>
            </w:r>
            <w:r w:rsidRPr="00AB0E95">
              <w:rPr>
                <w:rFonts w:ascii="Arial" w:hAnsi="Arial" w:cs="Arial"/>
                <w:sz w:val="16"/>
                <w:szCs w:val="16"/>
              </w:rPr>
              <w:t xml:space="preserve">- Dirección de Bienes para la S, C y AJ </w:t>
            </w:r>
            <w:bookmarkEnd w:id="3"/>
          </w:p>
          <w:p w14:paraId="31422418" w14:textId="77777777" w:rsidR="00BF5F5A" w:rsidRPr="00AB0E95" w:rsidRDefault="00BF5F5A" w:rsidP="00BF5F5A">
            <w:pPr>
              <w:pStyle w:val="Default"/>
              <w:rPr>
                <w:rFonts w:ascii="Arial" w:hAnsi="Arial" w:cs="Arial"/>
                <w:sz w:val="16"/>
                <w:szCs w:val="16"/>
              </w:rPr>
            </w:pPr>
          </w:p>
          <w:p w14:paraId="3BEC2BC1" w14:textId="2D1D68F8" w:rsidR="00BF5F5A" w:rsidRPr="0037446A" w:rsidRDefault="00BF5F5A" w:rsidP="00BF5F5A">
            <w:pPr>
              <w:pStyle w:val="Default"/>
              <w:rPr>
                <w:rFonts w:ascii="Arial" w:hAnsi="Arial" w:cs="Arial"/>
                <w:sz w:val="16"/>
                <w:szCs w:val="16"/>
              </w:rPr>
            </w:pPr>
            <w:r w:rsidRPr="00AB0E95">
              <w:rPr>
                <w:rFonts w:ascii="Arial" w:hAnsi="Arial" w:cs="Arial"/>
                <w:sz w:val="16"/>
                <w:szCs w:val="16"/>
              </w:rPr>
              <w:t>Revisó:</w:t>
            </w:r>
            <w:r>
              <w:rPr>
                <w:rFonts w:ascii="Arial" w:hAnsi="Arial" w:cs="Arial"/>
                <w:sz w:val="16"/>
                <w:szCs w:val="16"/>
              </w:rPr>
              <w:t xml:space="preserve"> </w:t>
            </w:r>
            <w:r w:rsidRPr="00AB0E95">
              <w:rPr>
                <w:rFonts w:ascii="Arial" w:hAnsi="Arial" w:cs="Arial"/>
                <w:sz w:val="16"/>
                <w:szCs w:val="16"/>
              </w:rPr>
              <w:t>JOHANA ALVEAR VELASQUEZ – Abogada Contratista Dirección de Bienes para la S, C y AJ</w:t>
            </w:r>
            <w:r w:rsidRPr="0037446A">
              <w:rPr>
                <w:rFonts w:ascii="Arial" w:hAnsi="Arial" w:cs="Arial"/>
                <w:sz w:val="16"/>
                <w:szCs w:val="16"/>
              </w:rPr>
              <w:t xml:space="preserve"> </w:t>
            </w:r>
          </w:p>
          <w:p w14:paraId="13C88940" w14:textId="77777777" w:rsidR="00BF5F5A" w:rsidRDefault="00BF5F5A" w:rsidP="00BF5F5A">
            <w:pPr>
              <w:spacing w:after="0" w:line="240" w:lineRule="auto"/>
            </w:pPr>
          </w:p>
        </w:tc>
      </w:tr>
    </w:tbl>
    <w:p w14:paraId="5FD7849F" w14:textId="77777777" w:rsidR="00FA4FEC" w:rsidRPr="00B51839" w:rsidRDefault="00FA4FEC" w:rsidP="00BF5F5A">
      <w:pPr>
        <w:spacing w:after="0" w:line="240" w:lineRule="auto"/>
      </w:pPr>
    </w:p>
    <w:sectPr w:rsidR="00FA4FEC" w:rsidRPr="00B51839" w:rsidSect="00BF30C8">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440" w:left="108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D55C" w14:textId="77777777" w:rsidR="00BE605F" w:rsidRDefault="00BE605F" w:rsidP="001A3D2F">
      <w:pPr>
        <w:spacing w:after="0" w:line="240" w:lineRule="auto"/>
      </w:pPr>
      <w:r>
        <w:separator/>
      </w:r>
    </w:p>
  </w:endnote>
  <w:endnote w:type="continuationSeparator" w:id="0">
    <w:p w14:paraId="75AF7879" w14:textId="77777777" w:rsidR="00BE605F" w:rsidRDefault="00BE605F" w:rsidP="001A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293F" w14:textId="77777777" w:rsidR="00E173C2" w:rsidRDefault="00E173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C683" w14:textId="3FEFF8A2" w:rsidR="00D85D06" w:rsidRDefault="00D85D06">
    <w:pPr>
      <w:pStyle w:val="Piedepgina"/>
    </w:pPr>
    <w:r w:rsidRPr="00D85D06">
      <w:rPr>
        <w:noProof/>
        <w:lang w:val="es-CO" w:eastAsia="es-CO"/>
      </w:rPr>
      <w:drawing>
        <wp:anchor distT="0" distB="0" distL="114300" distR="114300" simplePos="0" relativeHeight="251660800" behindDoc="0" locked="0" layoutInCell="1" allowOverlap="1" wp14:anchorId="43849F2D" wp14:editId="789F1885">
          <wp:simplePos x="0" y="0"/>
          <wp:positionH relativeFrom="margin">
            <wp:align>right</wp:align>
          </wp:positionH>
          <wp:positionV relativeFrom="paragraph">
            <wp:posOffset>-74930</wp:posOffset>
          </wp:positionV>
          <wp:extent cx="1097915" cy="571500"/>
          <wp:effectExtent l="0" t="0" r="6985" b="0"/>
          <wp:wrapNone/>
          <wp:docPr id="10" name="Imagen 9" descr="Logotipo, nombre de la empresa&#10;&#10;Descripción generada automáticamente">
            <a:extLst xmlns:a="http://schemas.openxmlformats.org/drawingml/2006/main">
              <a:ext uri="{FF2B5EF4-FFF2-40B4-BE49-F238E27FC236}">
                <a16:creationId xmlns:a16="http://schemas.microsoft.com/office/drawing/2014/main" id="{81B803E7-C82C-465B-AF4B-19F744A20142}"/>
              </a:ext>
            </a:extLst>
          </wp:docPr>
          <wp:cNvGraphicFramePr/>
          <a:graphic xmlns:a="http://schemas.openxmlformats.org/drawingml/2006/main">
            <a:graphicData uri="http://schemas.openxmlformats.org/drawingml/2006/picture">
              <pic:pic xmlns:pic="http://schemas.openxmlformats.org/drawingml/2006/picture">
                <pic:nvPicPr>
                  <pic:cNvPr id="10" name="Imagen 9" descr="Logotipo, nombre de la empresa&#10;&#10;Descripción generada automáticamente">
                    <a:extLst>
                      <a:ext uri="{FF2B5EF4-FFF2-40B4-BE49-F238E27FC236}">
                        <a16:creationId xmlns:a16="http://schemas.microsoft.com/office/drawing/2014/main" id="{81B803E7-C82C-465B-AF4B-19F744A20142}"/>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7915" cy="5715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43BA" w14:textId="77777777" w:rsidR="00E173C2" w:rsidRDefault="00E173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200B" w14:textId="77777777" w:rsidR="00BE605F" w:rsidRDefault="00BE605F" w:rsidP="001A3D2F">
      <w:pPr>
        <w:spacing w:after="0" w:line="240" w:lineRule="auto"/>
      </w:pPr>
      <w:r>
        <w:separator/>
      </w:r>
    </w:p>
  </w:footnote>
  <w:footnote w:type="continuationSeparator" w:id="0">
    <w:p w14:paraId="4B4BCB41" w14:textId="77777777" w:rsidR="00BE605F" w:rsidRDefault="00BE605F" w:rsidP="001A3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4A0" w:firstRow="1" w:lastRow="0" w:firstColumn="1" w:lastColumn="0" w:noHBand="0" w:noVBand="1"/>
    </w:tblPr>
    <w:tblGrid>
      <w:gridCol w:w="1980"/>
      <w:gridCol w:w="3750"/>
      <w:gridCol w:w="2631"/>
      <w:gridCol w:w="1375"/>
    </w:tblGrid>
    <w:tr w:rsidR="00160CA4" w:rsidRPr="00BD11A3" w14:paraId="064CB191" w14:textId="77777777" w:rsidTr="00D26A1A">
      <w:trPr>
        <w:trHeight w:val="300"/>
      </w:trPr>
      <w:tc>
        <w:tcPr>
          <w:tcW w:w="1980" w:type="dxa"/>
          <w:vMerge w:val="restart"/>
          <w:tcBorders>
            <w:top w:val="single" w:sz="4" w:space="0" w:color="auto"/>
            <w:left w:val="single" w:sz="4" w:space="0" w:color="auto"/>
            <w:bottom w:val="single" w:sz="4" w:space="0" w:color="000000"/>
            <w:right w:val="single" w:sz="4" w:space="0" w:color="auto"/>
          </w:tcBorders>
          <w:noWrap/>
          <w:vAlign w:val="center"/>
          <w:hideMark/>
        </w:tcPr>
        <w:p w14:paraId="3BBD80A0" w14:textId="77777777" w:rsidR="00160CA4" w:rsidRPr="003233E8" w:rsidRDefault="00640F4B" w:rsidP="00160CA4">
          <w:pPr>
            <w:spacing w:after="0" w:line="240" w:lineRule="auto"/>
            <w:jc w:val="center"/>
            <w:rPr>
              <w:rFonts w:eastAsia="Times New Roman"/>
              <w:color w:val="000000"/>
              <w:lang w:eastAsia="es-ES"/>
            </w:rPr>
          </w:pPr>
          <w:r w:rsidRPr="007A735B">
            <w:rPr>
              <w:noProof/>
              <w:lang w:val="es-CO" w:eastAsia="es-CO"/>
            </w:rPr>
            <w:drawing>
              <wp:inline distT="0" distB="0" distL="0" distR="0" wp14:anchorId="221CD2E1" wp14:editId="46D2D549">
                <wp:extent cx="885825" cy="885825"/>
                <wp:effectExtent l="0" t="0" r="0" b="0"/>
                <wp:docPr id="5" name="Imagen 25" descr="Resultado de imagen para fondo de vigilancia y segur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5" descr="Resultado de imagen para fondo de vigilancia y segur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tc>
      <w:tc>
        <w:tcPr>
          <w:tcW w:w="3750" w:type="dxa"/>
          <w:vMerge w:val="restart"/>
          <w:tcBorders>
            <w:top w:val="single" w:sz="4" w:space="0" w:color="auto"/>
            <w:left w:val="single" w:sz="4" w:space="0" w:color="auto"/>
            <w:bottom w:val="single" w:sz="4" w:space="0" w:color="000000"/>
            <w:right w:val="single" w:sz="4" w:space="0" w:color="auto"/>
          </w:tcBorders>
          <w:vAlign w:val="center"/>
          <w:hideMark/>
        </w:tcPr>
        <w:p w14:paraId="6FFC401B" w14:textId="77777777" w:rsidR="00160CA4" w:rsidRDefault="00160CA4" w:rsidP="00160CA4">
          <w:pPr>
            <w:spacing w:after="0" w:line="240" w:lineRule="auto"/>
            <w:jc w:val="center"/>
            <w:rPr>
              <w:rFonts w:ascii="Arial" w:eastAsia="Times New Roman" w:hAnsi="Arial" w:cs="Arial"/>
              <w:b/>
              <w:bCs/>
              <w:color w:val="000000"/>
              <w:sz w:val="20"/>
              <w:szCs w:val="20"/>
              <w:lang w:eastAsia="es-ES"/>
            </w:rPr>
          </w:pPr>
          <w:r w:rsidRPr="003233E8">
            <w:rPr>
              <w:rFonts w:ascii="Arial" w:eastAsia="Times New Roman" w:hAnsi="Arial" w:cs="Arial"/>
              <w:b/>
              <w:bCs/>
              <w:color w:val="000000"/>
              <w:sz w:val="20"/>
              <w:szCs w:val="20"/>
              <w:lang w:eastAsia="es-ES"/>
            </w:rPr>
            <w:t xml:space="preserve">JUSTIFICACIÓN </w:t>
          </w:r>
        </w:p>
        <w:p w14:paraId="3B343EAD" w14:textId="77777777" w:rsidR="00160CA4" w:rsidRPr="003233E8" w:rsidRDefault="00160CA4" w:rsidP="00160CA4">
          <w:pPr>
            <w:spacing w:after="0" w:line="240" w:lineRule="auto"/>
            <w:jc w:val="center"/>
            <w:rPr>
              <w:rFonts w:ascii="Arial" w:eastAsia="Times New Roman" w:hAnsi="Arial" w:cs="Arial"/>
              <w:b/>
              <w:bCs/>
              <w:color w:val="000000"/>
              <w:sz w:val="20"/>
              <w:szCs w:val="20"/>
              <w:lang w:eastAsia="es-ES"/>
            </w:rPr>
          </w:pPr>
          <w:r w:rsidRPr="003233E8">
            <w:rPr>
              <w:rFonts w:ascii="Arial" w:eastAsia="Times New Roman" w:hAnsi="Arial" w:cs="Arial"/>
              <w:b/>
              <w:bCs/>
              <w:color w:val="000000"/>
              <w:sz w:val="20"/>
              <w:szCs w:val="20"/>
              <w:lang w:eastAsia="es-ES"/>
            </w:rPr>
            <w:t>ADICIÓN Y/O PRORROGA CONTRATOS/CONVENIOS</w:t>
          </w:r>
        </w:p>
      </w:tc>
      <w:tc>
        <w:tcPr>
          <w:tcW w:w="0" w:type="auto"/>
          <w:gridSpan w:val="2"/>
          <w:tcBorders>
            <w:top w:val="single" w:sz="4" w:space="0" w:color="auto"/>
            <w:left w:val="nil"/>
            <w:bottom w:val="single" w:sz="4" w:space="0" w:color="auto"/>
            <w:right w:val="single" w:sz="4" w:space="0" w:color="auto"/>
          </w:tcBorders>
          <w:noWrap/>
          <w:vAlign w:val="bottom"/>
          <w:hideMark/>
        </w:tcPr>
        <w:p w14:paraId="5E5537DB"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Código: GC-FT-018</w:t>
          </w:r>
        </w:p>
      </w:tc>
    </w:tr>
    <w:tr w:rsidR="00160CA4" w:rsidRPr="00BD11A3" w14:paraId="07388BF5" w14:textId="77777777" w:rsidTr="00D26A1A">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4744B575"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31F222AB"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auto"/>
          </w:tcBorders>
          <w:noWrap/>
          <w:vAlign w:val="bottom"/>
          <w:hideMark/>
        </w:tcPr>
        <w:p w14:paraId="3128D9CE"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Versión: 3.0</w:t>
          </w:r>
        </w:p>
      </w:tc>
    </w:tr>
    <w:tr w:rsidR="00160CA4" w:rsidRPr="00BD11A3" w14:paraId="722D3A85" w14:textId="77777777" w:rsidTr="00D26A1A">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1F5DDA7F"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6E93FF38"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auto"/>
          </w:tcBorders>
          <w:noWrap/>
          <w:vAlign w:val="bottom"/>
          <w:hideMark/>
        </w:tcPr>
        <w:p w14:paraId="3EB2F351"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Fecha Aprobación:08/07/2014</w:t>
          </w:r>
        </w:p>
      </w:tc>
    </w:tr>
    <w:tr w:rsidR="00160CA4" w:rsidRPr="00BD11A3" w14:paraId="3A93083F" w14:textId="77777777" w:rsidTr="00D26A1A">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4C2B0730"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29BF947B"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000000"/>
          </w:tcBorders>
          <w:vAlign w:val="bottom"/>
          <w:hideMark/>
        </w:tcPr>
        <w:p w14:paraId="35AFF692"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Acto</w:t>
          </w:r>
        </w:p>
      </w:tc>
    </w:tr>
    <w:tr w:rsidR="00160CA4" w:rsidRPr="00BD11A3" w14:paraId="5F0F3413" w14:textId="77777777" w:rsidTr="00D26A1A">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35B01E1F"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40805ECF"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tcBorders>
            <w:top w:val="nil"/>
            <w:left w:val="nil"/>
            <w:bottom w:val="single" w:sz="4" w:space="0" w:color="auto"/>
            <w:right w:val="single" w:sz="4" w:space="0" w:color="auto"/>
          </w:tcBorders>
          <w:noWrap/>
          <w:vAlign w:val="bottom"/>
          <w:hideMark/>
        </w:tcPr>
        <w:p w14:paraId="17C1F2FC"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Fecha Vigencia: 10/01/2014</w:t>
          </w:r>
        </w:p>
      </w:tc>
      <w:tc>
        <w:tcPr>
          <w:tcW w:w="0" w:type="auto"/>
          <w:tcBorders>
            <w:top w:val="nil"/>
            <w:left w:val="nil"/>
            <w:bottom w:val="single" w:sz="4" w:space="0" w:color="auto"/>
            <w:right w:val="single" w:sz="4" w:space="0" w:color="auto"/>
          </w:tcBorders>
          <w:noWrap/>
          <w:vAlign w:val="bottom"/>
          <w:hideMark/>
        </w:tcPr>
        <w:p w14:paraId="0693617A" w14:textId="77777777" w:rsidR="00160CA4" w:rsidRPr="003233E8" w:rsidRDefault="00160CA4" w:rsidP="00160CA4">
          <w:pPr>
            <w:spacing w:after="0" w:line="240" w:lineRule="auto"/>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Página 2</w:t>
          </w:r>
          <w:r w:rsidRPr="003233E8">
            <w:rPr>
              <w:rFonts w:ascii="Arial" w:eastAsia="Times New Roman" w:hAnsi="Arial" w:cs="Arial"/>
              <w:color w:val="000000"/>
              <w:sz w:val="20"/>
              <w:szCs w:val="20"/>
              <w:lang w:eastAsia="es-ES"/>
            </w:rPr>
            <w:t xml:space="preserve"> de 4</w:t>
          </w:r>
        </w:p>
      </w:tc>
    </w:tr>
  </w:tbl>
  <w:p w14:paraId="654DA3ED" w14:textId="77777777" w:rsidR="00160CA4" w:rsidRDefault="00160C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426" w:type="dxa"/>
      <w:tblLayout w:type="fixed"/>
      <w:tblCellMar>
        <w:left w:w="70" w:type="dxa"/>
        <w:right w:w="70" w:type="dxa"/>
      </w:tblCellMar>
      <w:tblLook w:val="0000" w:firstRow="0" w:lastRow="0" w:firstColumn="0" w:lastColumn="0" w:noHBand="0" w:noVBand="0"/>
    </w:tblPr>
    <w:tblGrid>
      <w:gridCol w:w="2425"/>
      <w:gridCol w:w="6506"/>
      <w:gridCol w:w="1701"/>
    </w:tblGrid>
    <w:tr w:rsidR="00C401D9" w:rsidRPr="00610673" w14:paraId="7014D28B" w14:textId="77777777" w:rsidTr="00C14575">
      <w:trPr>
        <w:cantSplit/>
        <w:trHeight w:val="483"/>
      </w:trPr>
      <w:tc>
        <w:tcPr>
          <w:tcW w:w="2425" w:type="dxa"/>
          <w:vMerge w:val="restart"/>
          <w:vAlign w:val="center"/>
        </w:tcPr>
        <w:p w14:paraId="736E7778" w14:textId="77777777" w:rsidR="00C401D9" w:rsidRPr="00610673" w:rsidRDefault="00C401D9" w:rsidP="00C401D9">
          <w:pPr>
            <w:pStyle w:val="Encabezado"/>
            <w:ind w:left="80" w:hanging="80"/>
            <w:jc w:val="center"/>
            <w:rPr>
              <w:rFonts w:ascii="Arial Narrow" w:hAnsi="Arial Narrow" w:cs="Arial"/>
              <w:b/>
              <w:color w:val="000000" w:themeColor="text1"/>
            </w:rPr>
          </w:pPr>
          <w:r w:rsidRPr="00610673">
            <w:rPr>
              <w:rFonts w:ascii="Arial Narrow" w:hAnsi="Arial Narrow" w:cs="Arial"/>
              <w:b/>
              <w:noProof/>
              <w:color w:val="000000" w:themeColor="text1"/>
              <w:lang w:val="es-CO" w:eastAsia="es-CO"/>
            </w:rPr>
            <w:drawing>
              <wp:inline distT="0" distB="0" distL="0" distR="0" wp14:anchorId="0773417D" wp14:editId="6BA40703">
                <wp:extent cx="795020" cy="831273"/>
                <wp:effectExtent l="0" t="0" r="5080" b="6985"/>
                <wp:docPr id="1" name="Imagen 1"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310" cy="860853"/>
                        </a:xfrm>
                        <a:prstGeom prst="rect">
                          <a:avLst/>
                        </a:prstGeom>
                        <a:noFill/>
                        <a:ln>
                          <a:noFill/>
                        </a:ln>
                      </pic:spPr>
                    </pic:pic>
                  </a:graphicData>
                </a:graphic>
              </wp:inline>
            </w:drawing>
          </w:r>
        </w:p>
      </w:tc>
      <w:tc>
        <w:tcPr>
          <w:tcW w:w="6506" w:type="dxa"/>
          <w:vMerge w:val="restart"/>
          <w:vAlign w:val="center"/>
        </w:tcPr>
        <w:p w14:paraId="6FEA23E9" w14:textId="50A9ACFA" w:rsidR="00C401D9" w:rsidRPr="00C401D9" w:rsidRDefault="00C401D9" w:rsidP="00C401D9">
          <w:pPr>
            <w:pStyle w:val="Encabezado"/>
            <w:jc w:val="center"/>
          </w:pPr>
          <w:r w:rsidRPr="00D26468">
            <w:rPr>
              <w:rFonts w:ascii="Arial" w:eastAsia="Times New Roman" w:hAnsi="Arial" w:cs="Arial"/>
              <w:b/>
              <w:bCs/>
              <w:color w:val="000000"/>
              <w:sz w:val="20"/>
              <w:szCs w:val="20"/>
              <w:lang w:eastAsia="es-ES"/>
            </w:rPr>
            <w:t>JUSTIFICACIÓN ADICIÓN, PRÓRROGA, SUSPENSIÓN, MODIFICACIÓN, TERMINACIÓN Y-O CESIÓN A CONTRATOS Y-O CONVENIOS</w:t>
          </w:r>
        </w:p>
      </w:tc>
      <w:tc>
        <w:tcPr>
          <w:tcW w:w="1701" w:type="dxa"/>
          <w:vAlign w:val="center"/>
        </w:tcPr>
        <w:p w14:paraId="0470A273" w14:textId="77777777" w:rsidR="00C401D9" w:rsidRPr="00B74706" w:rsidRDefault="00C401D9" w:rsidP="00C401D9">
          <w:pPr>
            <w:pStyle w:val="Encabezado"/>
            <w:spacing w:before="40" w:after="40"/>
            <w:jc w:val="center"/>
            <w:rPr>
              <w:rFonts w:ascii="Arial" w:hAnsi="Arial" w:cs="Arial"/>
              <w:color w:val="000000" w:themeColor="text1"/>
            </w:rPr>
          </w:pPr>
        </w:p>
      </w:tc>
    </w:tr>
    <w:tr w:rsidR="00C401D9" w:rsidRPr="00610673" w14:paraId="47B50AFC" w14:textId="77777777" w:rsidTr="00C14575">
      <w:trPr>
        <w:cantSplit/>
        <w:trHeight w:val="556"/>
      </w:trPr>
      <w:tc>
        <w:tcPr>
          <w:tcW w:w="2425" w:type="dxa"/>
          <w:vMerge/>
        </w:tcPr>
        <w:p w14:paraId="69DE043F" w14:textId="77777777" w:rsidR="00C401D9" w:rsidRPr="00610673" w:rsidRDefault="00C401D9" w:rsidP="00C401D9">
          <w:pPr>
            <w:snapToGrid w:val="0"/>
            <w:jc w:val="center"/>
            <w:rPr>
              <w:rFonts w:ascii="Arial Narrow" w:hAnsi="Arial Narrow" w:cs="Arial"/>
              <w:b/>
              <w:color w:val="000000" w:themeColor="text1"/>
            </w:rPr>
          </w:pPr>
        </w:p>
      </w:tc>
      <w:tc>
        <w:tcPr>
          <w:tcW w:w="6506" w:type="dxa"/>
          <w:vMerge/>
          <w:vAlign w:val="center"/>
        </w:tcPr>
        <w:p w14:paraId="0555D881" w14:textId="77777777" w:rsidR="00C401D9" w:rsidRPr="00B74706" w:rsidRDefault="00C401D9" w:rsidP="00C401D9">
          <w:pPr>
            <w:pStyle w:val="Encabezado"/>
            <w:tabs>
              <w:tab w:val="left" w:pos="497"/>
              <w:tab w:val="left" w:pos="1490"/>
            </w:tabs>
            <w:snapToGrid w:val="0"/>
            <w:spacing w:before="40" w:after="40"/>
            <w:jc w:val="center"/>
            <w:rPr>
              <w:rFonts w:ascii="Arial" w:hAnsi="Arial" w:cs="Arial"/>
              <w:b/>
              <w:color w:val="000000" w:themeColor="text1"/>
            </w:rPr>
          </w:pPr>
        </w:p>
      </w:tc>
      <w:tc>
        <w:tcPr>
          <w:tcW w:w="1701" w:type="dxa"/>
          <w:vAlign w:val="bottom"/>
        </w:tcPr>
        <w:p w14:paraId="495F8AC1" w14:textId="2557CDA5" w:rsidR="00C401D9" w:rsidRPr="00B74706" w:rsidRDefault="00C401D9" w:rsidP="00C401D9">
          <w:pPr>
            <w:pStyle w:val="Encabezado"/>
            <w:spacing w:before="40" w:after="40"/>
            <w:jc w:val="right"/>
            <w:rPr>
              <w:rFonts w:ascii="Arial" w:hAnsi="Arial" w:cs="Arial"/>
              <w:color w:val="000000" w:themeColor="text1"/>
            </w:rPr>
          </w:pPr>
          <w:r w:rsidRPr="00B74706">
            <w:rPr>
              <w:rFonts w:ascii="Arial" w:hAnsi="Arial" w:cs="Arial"/>
              <w:color w:val="000000" w:themeColor="text1"/>
            </w:rPr>
            <w:t>F-GCT-</w:t>
          </w:r>
          <w:r>
            <w:rPr>
              <w:rFonts w:ascii="Arial" w:hAnsi="Arial" w:cs="Arial"/>
              <w:color w:val="000000" w:themeColor="text1"/>
            </w:rPr>
            <w:t>1124</w:t>
          </w:r>
        </w:p>
        <w:p w14:paraId="715AE94C" w14:textId="2113D208" w:rsidR="00C401D9" w:rsidRPr="00B74706" w:rsidRDefault="00C401D9" w:rsidP="00C401D9">
          <w:pPr>
            <w:pStyle w:val="Encabezado"/>
            <w:spacing w:before="40" w:after="40"/>
            <w:jc w:val="right"/>
            <w:rPr>
              <w:rFonts w:ascii="Arial" w:hAnsi="Arial" w:cs="Arial"/>
              <w:color w:val="000000" w:themeColor="text1"/>
            </w:rPr>
          </w:pPr>
          <w:r>
            <w:rPr>
              <w:rFonts w:ascii="Arial" w:hAnsi="Arial" w:cs="Arial"/>
              <w:color w:val="000000" w:themeColor="text1"/>
            </w:rPr>
            <w:t>V.</w:t>
          </w:r>
          <w:r w:rsidR="00E173C2">
            <w:rPr>
              <w:rFonts w:ascii="Arial" w:hAnsi="Arial" w:cs="Arial"/>
              <w:color w:val="000000" w:themeColor="text1"/>
            </w:rPr>
            <w:t>2</w:t>
          </w:r>
        </w:p>
      </w:tc>
    </w:tr>
  </w:tbl>
  <w:p w14:paraId="4D79FBC5" w14:textId="7C05BD6B" w:rsidR="001A3D2F" w:rsidRDefault="001A3D2F" w:rsidP="00C401D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4A0" w:firstRow="1" w:lastRow="0" w:firstColumn="1" w:lastColumn="0" w:noHBand="0" w:noVBand="1"/>
    </w:tblPr>
    <w:tblGrid>
      <w:gridCol w:w="1980"/>
      <w:gridCol w:w="3750"/>
      <w:gridCol w:w="2631"/>
      <w:gridCol w:w="1375"/>
    </w:tblGrid>
    <w:tr w:rsidR="00160CA4" w:rsidRPr="00BD11A3" w14:paraId="71FAD4C4" w14:textId="77777777" w:rsidTr="00687AFF">
      <w:trPr>
        <w:trHeight w:val="300"/>
      </w:trPr>
      <w:tc>
        <w:tcPr>
          <w:tcW w:w="1980" w:type="dxa"/>
          <w:vMerge w:val="restart"/>
          <w:tcBorders>
            <w:top w:val="single" w:sz="4" w:space="0" w:color="auto"/>
            <w:left w:val="single" w:sz="4" w:space="0" w:color="auto"/>
            <w:bottom w:val="single" w:sz="4" w:space="0" w:color="000000"/>
            <w:right w:val="single" w:sz="4" w:space="0" w:color="auto"/>
          </w:tcBorders>
          <w:noWrap/>
          <w:vAlign w:val="center"/>
          <w:hideMark/>
        </w:tcPr>
        <w:p w14:paraId="6D6AA989" w14:textId="77777777" w:rsidR="00160CA4" w:rsidRPr="003233E8" w:rsidRDefault="00640F4B" w:rsidP="00160CA4">
          <w:pPr>
            <w:spacing w:after="0" w:line="240" w:lineRule="auto"/>
            <w:jc w:val="center"/>
            <w:rPr>
              <w:rFonts w:eastAsia="Times New Roman"/>
              <w:color w:val="000000"/>
              <w:lang w:eastAsia="es-ES"/>
            </w:rPr>
          </w:pPr>
          <w:r w:rsidRPr="007A735B">
            <w:rPr>
              <w:noProof/>
              <w:lang w:val="es-CO" w:eastAsia="es-CO"/>
            </w:rPr>
            <w:drawing>
              <wp:inline distT="0" distB="0" distL="0" distR="0" wp14:anchorId="49C8D475" wp14:editId="388B7388">
                <wp:extent cx="885825" cy="885825"/>
                <wp:effectExtent l="0" t="0" r="0" b="0"/>
                <wp:docPr id="7" name="Imagen 27" descr="Resultado de imagen para fondo de vigilancia y segur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7" descr="Resultado de imagen para fondo de vigilancia y segur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tc>
      <w:tc>
        <w:tcPr>
          <w:tcW w:w="3750" w:type="dxa"/>
          <w:vMerge w:val="restart"/>
          <w:tcBorders>
            <w:top w:val="single" w:sz="4" w:space="0" w:color="auto"/>
            <w:left w:val="single" w:sz="4" w:space="0" w:color="auto"/>
            <w:bottom w:val="single" w:sz="4" w:space="0" w:color="000000"/>
            <w:right w:val="single" w:sz="4" w:space="0" w:color="auto"/>
          </w:tcBorders>
          <w:vAlign w:val="center"/>
          <w:hideMark/>
        </w:tcPr>
        <w:p w14:paraId="2FF6D7B2" w14:textId="77777777" w:rsidR="00160CA4" w:rsidRDefault="00160CA4" w:rsidP="00160CA4">
          <w:pPr>
            <w:spacing w:after="0" w:line="240" w:lineRule="auto"/>
            <w:jc w:val="center"/>
            <w:rPr>
              <w:rFonts w:ascii="Arial" w:eastAsia="Times New Roman" w:hAnsi="Arial" w:cs="Arial"/>
              <w:b/>
              <w:bCs/>
              <w:color w:val="000000"/>
              <w:sz w:val="20"/>
              <w:szCs w:val="20"/>
              <w:lang w:eastAsia="es-ES"/>
            </w:rPr>
          </w:pPr>
          <w:r w:rsidRPr="003233E8">
            <w:rPr>
              <w:rFonts w:ascii="Arial" w:eastAsia="Times New Roman" w:hAnsi="Arial" w:cs="Arial"/>
              <w:b/>
              <w:bCs/>
              <w:color w:val="000000"/>
              <w:sz w:val="20"/>
              <w:szCs w:val="20"/>
              <w:lang w:eastAsia="es-ES"/>
            </w:rPr>
            <w:t xml:space="preserve">JUSTIFICACIÓN </w:t>
          </w:r>
        </w:p>
        <w:p w14:paraId="2BBD82EF" w14:textId="77777777" w:rsidR="00160CA4" w:rsidRPr="003233E8" w:rsidRDefault="00160CA4" w:rsidP="00160CA4">
          <w:pPr>
            <w:spacing w:after="0" w:line="240" w:lineRule="auto"/>
            <w:jc w:val="center"/>
            <w:rPr>
              <w:rFonts w:ascii="Arial" w:eastAsia="Times New Roman" w:hAnsi="Arial" w:cs="Arial"/>
              <w:b/>
              <w:bCs/>
              <w:color w:val="000000"/>
              <w:sz w:val="20"/>
              <w:szCs w:val="20"/>
              <w:lang w:eastAsia="es-ES"/>
            </w:rPr>
          </w:pPr>
          <w:r w:rsidRPr="003233E8">
            <w:rPr>
              <w:rFonts w:ascii="Arial" w:eastAsia="Times New Roman" w:hAnsi="Arial" w:cs="Arial"/>
              <w:b/>
              <w:bCs/>
              <w:color w:val="000000"/>
              <w:sz w:val="20"/>
              <w:szCs w:val="20"/>
              <w:lang w:eastAsia="es-ES"/>
            </w:rPr>
            <w:t>ADICIÓN Y/O PRORROGA CONTRATOS/CONVENIOS</w:t>
          </w:r>
        </w:p>
      </w:tc>
      <w:tc>
        <w:tcPr>
          <w:tcW w:w="0" w:type="auto"/>
          <w:gridSpan w:val="2"/>
          <w:tcBorders>
            <w:top w:val="single" w:sz="4" w:space="0" w:color="auto"/>
            <w:left w:val="nil"/>
            <w:bottom w:val="single" w:sz="4" w:space="0" w:color="auto"/>
            <w:right w:val="single" w:sz="4" w:space="0" w:color="auto"/>
          </w:tcBorders>
          <w:noWrap/>
          <w:vAlign w:val="bottom"/>
          <w:hideMark/>
        </w:tcPr>
        <w:p w14:paraId="2054D84D"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Código: GC-FT-018</w:t>
          </w:r>
        </w:p>
      </w:tc>
    </w:tr>
    <w:tr w:rsidR="00160CA4" w:rsidRPr="00BD11A3" w14:paraId="0F835ED4" w14:textId="77777777" w:rsidTr="00687AFF">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3EC15864"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1A68D177"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auto"/>
          </w:tcBorders>
          <w:noWrap/>
          <w:vAlign w:val="bottom"/>
          <w:hideMark/>
        </w:tcPr>
        <w:p w14:paraId="4238939A"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Versión: 3.0</w:t>
          </w:r>
        </w:p>
      </w:tc>
    </w:tr>
    <w:tr w:rsidR="00160CA4" w:rsidRPr="00BD11A3" w14:paraId="6F7A213D" w14:textId="77777777" w:rsidTr="00687AFF">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3DD9A35D"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615CF10A"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auto"/>
          </w:tcBorders>
          <w:noWrap/>
          <w:vAlign w:val="bottom"/>
          <w:hideMark/>
        </w:tcPr>
        <w:p w14:paraId="4597E6B2"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Fecha Aprobación:08/07/2014</w:t>
          </w:r>
        </w:p>
      </w:tc>
    </w:tr>
    <w:tr w:rsidR="00160CA4" w:rsidRPr="00BD11A3" w14:paraId="10ADF7BF" w14:textId="77777777" w:rsidTr="00687AFF">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3B5A148D"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09D33493"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gridSpan w:val="2"/>
          <w:tcBorders>
            <w:top w:val="single" w:sz="4" w:space="0" w:color="auto"/>
            <w:left w:val="nil"/>
            <w:bottom w:val="single" w:sz="4" w:space="0" w:color="auto"/>
            <w:right w:val="single" w:sz="4" w:space="0" w:color="000000"/>
          </w:tcBorders>
          <w:vAlign w:val="bottom"/>
          <w:hideMark/>
        </w:tcPr>
        <w:p w14:paraId="0694AC98"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Acto</w:t>
          </w:r>
        </w:p>
      </w:tc>
    </w:tr>
    <w:tr w:rsidR="00160CA4" w:rsidRPr="00BD11A3" w14:paraId="52710252" w14:textId="77777777" w:rsidTr="00687AFF">
      <w:trPr>
        <w:trHeight w:val="300"/>
      </w:trPr>
      <w:tc>
        <w:tcPr>
          <w:tcW w:w="1980" w:type="dxa"/>
          <w:vMerge/>
          <w:tcBorders>
            <w:top w:val="single" w:sz="4" w:space="0" w:color="auto"/>
            <w:left w:val="single" w:sz="4" w:space="0" w:color="auto"/>
            <w:bottom w:val="single" w:sz="4" w:space="0" w:color="000000"/>
            <w:right w:val="single" w:sz="4" w:space="0" w:color="auto"/>
          </w:tcBorders>
          <w:vAlign w:val="center"/>
          <w:hideMark/>
        </w:tcPr>
        <w:p w14:paraId="7D061A86" w14:textId="77777777" w:rsidR="00160CA4" w:rsidRPr="003233E8" w:rsidRDefault="00160CA4" w:rsidP="00160CA4">
          <w:pPr>
            <w:spacing w:after="0" w:line="240" w:lineRule="auto"/>
            <w:rPr>
              <w:rFonts w:eastAsia="Times New Roman"/>
              <w:color w:val="000000"/>
              <w:lang w:eastAsia="es-ES"/>
            </w:rPr>
          </w:pPr>
        </w:p>
      </w:tc>
      <w:tc>
        <w:tcPr>
          <w:tcW w:w="3750" w:type="dxa"/>
          <w:vMerge/>
          <w:tcBorders>
            <w:top w:val="single" w:sz="4" w:space="0" w:color="auto"/>
            <w:left w:val="single" w:sz="4" w:space="0" w:color="auto"/>
            <w:bottom w:val="single" w:sz="4" w:space="0" w:color="000000"/>
            <w:right w:val="single" w:sz="4" w:space="0" w:color="auto"/>
          </w:tcBorders>
          <w:vAlign w:val="center"/>
          <w:hideMark/>
        </w:tcPr>
        <w:p w14:paraId="6E347319" w14:textId="77777777" w:rsidR="00160CA4" w:rsidRPr="003233E8" w:rsidRDefault="00160CA4" w:rsidP="00160CA4">
          <w:pPr>
            <w:spacing w:after="0" w:line="240" w:lineRule="auto"/>
            <w:rPr>
              <w:rFonts w:ascii="Arial" w:eastAsia="Times New Roman" w:hAnsi="Arial" w:cs="Arial"/>
              <w:b/>
              <w:bCs/>
              <w:color w:val="000000"/>
              <w:sz w:val="20"/>
              <w:szCs w:val="20"/>
              <w:lang w:eastAsia="es-ES"/>
            </w:rPr>
          </w:pPr>
        </w:p>
      </w:tc>
      <w:tc>
        <w:tcPr>
          <w:tcW w:w="0" w:type="auto"/>
          <w:tcBorders>
            <w:top w:val="nil"/>
            <w:left w:val="nil"/>
            <w:bottom w:val="single" w:sz="4" w:space="0" w:color="auto"/>
            <w:right w:val="single" w:sz="4" w:space="0" w:color="auto"/>
          </w:tcBorders>
          <w:noWrap/>
          <w:vAlign w:val="bottom"/>
          <w:hideMark/>
        </w:tcPr>
        <w:p w14:paraId="6D307FFD" w14:textId="77777777" w:rsidR="00160CA4" w:rsidRPr="003233E8" w:rsidRDefault="00160CA4" w:rsidP="00160CA4">
          <w:pPr>
            <w:spacing w:after="0" w:line="240" w:lineRule="auto"/>
            <w:rPr>
              <w:rFonts w:ascii="Arial" w:eastAsia="Times New Roman" w:hAnsi="Arial" w:cs="Arial"/>
              <w:color w:val="000000"/>
              <w:sz w:val="20"/>
              <w:szCs w:val="20"/>
              <w:lang w:eastAsia="es-ES"/>
            </w:rPr>
          </w:pPr>
          <w:r w:rsidRPr="003233E8">
            <w:rPr>
              <w:rFonts w:ascii="Arial" w:eastAsia="Times New Roman" w:hAnsi="Arial" w:cs="Arial"/>
              <w:color w:val="000000"/>
              <w:sz w:val="20"/>
              <w:szCs w:val="20"/>
              <w:lang w:eastAsia="es-ES"/>
            </w:rPr>
            <w:t>Fecha Vigencia: 10/01/2014</w:t>
          </w:r>
        </w:p>
      </w:tc>
      <w:tc>
        <w:tcPr>
          <w:tcW w:w="0" w:type="auto"/>
          <w:tcBorders>
            <w:top w:val="nil"/>
            <w:left w:val="nil"/>
            <w:bottom w:val="single" w:sz="4" w:space="0" w:color="auto"/>
            <w:right w:val="single" w:sz="4" w:space="0" w:color="auto"/>
          </w:tcBorders>
          <w:noWrap/>
          <w:vAlign w:val="bottom"/>
          <w:hideMark/>
        </w:tcPr>
        <w:p w14:paraId="78AAFB20" w14:textId="77777777" w:rsidR="00160CA4" w:rsidRPr="003233E8" w:rsidRDefault="004130B6" w:rsidP="004130B6">
          <w:pPr>
            <w:spacing w:after="0" w:line="240" w:lineRule="auto"/>
            <w:jc w:val="center"/>
            <w:rPr>
              <w:rFonts w:ascii="Arial" w:eastAsia="Times New Roman" w:hAnsi="Arial" w:cs="Arial"/>
              <w:color w:val="000000"/>
              <w:sz w:val="20"/>
              <w:szCs w:val="20"/>
              <w:lang w:eastAsia="es-ES"/>
            </w:rPr>
          </w:pPr>
          <w:r w:rsidRPr="004130B6">
            <w:rPr>
              <w:rFonts w:ascii="Arial" w:eastAsia="Times New Roman" w:hAnsi="Arial" w:cs="Arial"/>
              <w:color w:val="000000"/>
              <w:sz w:val="20"/>
              <w:szCs w:val="20"/>
              <w:lang w:eastAsia="es-ES"/>
            </w:rPr>
            <w:t xml:space="preserve">Página </w:t>
          </w:r>
          <w:r w:rsidRPr="004130B6">
            <w:rPr>
              <w:rFonts w:ascii="Arial" w:eastAsia="Times New Roman" w:hAnsi="Arial" w:cs="Arial"/>
              <w:b/>
              <w:bCs/>
              <w:color w:val="000000"/>
              <w:sz w:val="20"/>
              <w:szCs w:val="20"/>
              <w:lang w:eastAsia="es-ES"/>
            </w:rPr>
            <w:fldChar w:fldCharType="begin"/>
          </w:r>
          <w:r w:rsidRPr="004130B6">
            <w:rPr>
              <w:rFonts w:ascii="Arial" w:eastAsia="Times New Roman" w:hAnsi="Arial" w:cs="Arial"/>
              <w:b/>
              <w:bCs/>
              <w:color w:val="000000"/>
              <w:sz w:val="20"/>
              <w:szCs w:val="20"/>
              <w:lang w:eastAsia="es-ES"/>
            </w:rPr>
            <w:instrText>PAGE  \* Arabic  \* MERGEFORMAT</w:instrText>
          </w:r>
          <w:r w:rsidRPr="004130B6">
            <w:rPr>
              <w:rFonts w:ascii="Arial" w:eastAsia="Times New Roman" w:hAnsi="Arial" w:cs="Arial"/>
              <w:b/>
              <w:bCs/>
              <w:color w:val="000000"/>
              <w:sz w:val="20"/>
              <w:szCs w:val="20"/>
              <w:lang w:eastAsia="es-ES"/>
            </w:rPr>
            <w:fldChar w:fldCharType="separate"/>
          </w:r>
          <w:r>
            <w:rPr>
              <w:rFonts w:ascii="Arial" w:eastAsia="Times New Roman" w:hAnsi="Arial" w:cs="Arial"/>
              <w:b/>
              <w:bCs/>
              <w:noProof/>
              <w:color w:val="000000"/>
              <w:sz w:val="20"/>
              <w:szCs w:val="20"/>
              <w:lang w:eastAsia="es-ES"/>
            </w:rPr>
            <w:t>1</w:t>
          </w:r>
          <w:r w:rsidRPr="004130B6">
            <w:rPr>
              <w:rFonts w:ascii="Arial" w:eastAsia="Times New Roman" w:hAnsi="Arial" w:cs="Arial"/>
              <w:b/>
              <w:bCs/>
              <w:color w:val="000000"/>
              <w:sz w:val="20"/>
              <w:szCs w:val="20"/>
              <w:lang w:eastAsia="es-ES"/>
            </w:rPr>
            <w:fldChar w:fldCharType="end"/>
          </w:r>
          <w:r w:rsidRPr="004130B6">
            <w:rPr>
              <w:rFonts w:ascii="Arial" w:eastAsia="Times New Roman" w:hAnsi="Arial" w:cs="Arial"/>
              <w:color w:val="000000"/>
              <w:sz w:val="20"/>
              <w:szCs w:val="20"/>
              <w:lang w:eastAsia="es-ES"/>
            </w:rPr>
            <w:t xml:space="preserve"> de </w:t>
          </w:r>
          <w:r w:rsidRPr="004130B6">
            <w:rPr>
              <w:rFonts w:ascii="Arial" w:eastAsia="Times New Roman" w:hAnsi="Arial" w:cs="Arial"/>
              <w:b/>
              <w:bCs/>
              <w:color w:val="000000"/>
              <w:sz w:val="20"/>
              <w:szCs w:val="20"/>
              <w:lang w:eastAsia="es-ES"/>
            </w:rPr>
            <w:fldChar w:fldCharType="begin"/>
          </w:r>
          <w:r w:rsidRPr="004130B6">
            <w:rPr>
              <w:rFonts w:ascii="Arial" w:eastAsia="Times New Roman" w:hAnsi="Arial" w:cs="Arial"/>
              <w:b/>
              <w:bCs/>
              <w:color w:val="000000"/>
              <w:sz w:val="20"/>
              <w:szCs w:val="20"/>
              <w:lang w:eastAsia="es-ES"/>
            </w:rPr>
            <w:instrText>NUMPAGES  \* Arabic  \* MERGEFORMAT</w:instrText>
          </w:r>
          <w:r w:rsidRPr="004130B6">
            <w:rPr>
              <w:rFonts w:ascii="Arial" w:eastAsia="Times New Roman" w:hAnsi="Arial" w:cs="Arial"/>
              <w:b/>
              <w:bCs/>
              <w:color w:val="000000"/>
              <w:sz w:val="20"/>
              <w:szCs w:val="20"/>
              <w:lang w:eastAsia="es-ES"/>
            </w:rPr>
            <w:fldChar w:fldCharType="separate"/>
          </w:r>
          <w:r w:rsidR="008952D5">
            <w:rPr>
              <w:rFonts w:ascii="Arial" w:eastAsia="Times New Roman" w:hAnsi="Arial" w:cs="Arial"/>
              <w:b/>
              <w:bCs/>
              <w:noProof/>
              <w:color w:val="000000"/>
              <w:sz w:val="20"/>
              <w:szCs w:val="20"/>
              <w:lang w:eastAsia="es-ES"/>
            </w:rPr>
            <w:t>2</w:t>
          </w:r>
          <w:r w:rsidRPr="004130B6">
            <w:rPr>
              <w:rFonts w:ascii="Arial" w:eastAsia="Times New Roman" w:hAnsi="Arial" w:cs="Arial"/>
              <w:b/>
              <w:bCs/>
              <w:color w:val="000000"/>
              <w:sz w:val="20"/>
              <w:szCs w:val="20"/>
              <w:lang w:eastAsia="es-ES"/>
            </w:rPr>
            <w:fldChar w:fldCharType="end"/>
          </w:r>
        </w:p>
      </w:tc>
    </w:tr>
  </w:tbl>
  <w:p w14:paraId="5472DBD4" w14:textId="77777777" w:rsidR="00160CA4" w:rsidRDefault="00160C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837"/>
    <w:multiLevelType w:val="hybridMultilevel"/>
    <w:tmpl w:val="D0D65F12"/>
    <w:lvl w:ilvl="0" w:tplc="C8144CE8">
      <w:start w:val="3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AB574BC"/>
    <w:multiLevelType w:val="hybridMultilevel"/>
    <w:tmpl w:val="43848C80"/>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 w15:restartNumberingAfterBreak="0">
    <w:nsid w:val="6CE43457"/>
    <w:multiLevelType w:val="hybridMultilevel"/>
    <w:tmpl w:val="85A6D3F2"/>
    <w:lvl w:ilvl="0" w:tplc="D27ED478">
      <w:start w:val="3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7B5C52E7"/>
    <w:multiLevelType w:val="multilevel"/>
    <w:tmpl w:val="5934B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B6067"/>
    <w:multiLevelType w:val="hybridMultilevel"/>
    <w:tmpl w:val="C6F89184"/>
    <w:lvl w:ilvl="0" w:tplc="F6D29CC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54969155">
    <w:abstractNumId w:val="1"/>
  </w:num>
  <w:num w:numId="2" w16cid:durableId="1282344125">
    <w:abstractNumId w:val="4"/>
  </w:num>
  <w:num w:numId="3" w16cid:durableId="1930891709">
    <w:abstractNumId w:val="0"/>
  </w:num>
  <w:num w:numId="4" w16cid:durableId="1387026264">
    <w:abstractNumId w:val="2"/>
  </w:num>
  <w:num w:numId="5" w16cid:durableId="1751191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9C"/>
    <w:rsid w:val="00005212"/>
    <w:rsid w:val="00007F84"/>
    <w:rsid w:val="00011954"/>
    <w:rsid w:val="00033756"/>
    <w:rsid w:val="000339A0"/>
    <w:rsid w:val="00040C4A"/>
    <w:rsid w:val="0004682D"/>
    <w:rsid w:val="000535D9"/>
    <w:rsid w:val="00070D49"/>
    <w:rsid w:val="00071D41"/>
    <w:rsid w:val="00072D8F"/>
    <w:rsid w:val="000970F8"/>
    <w:rsid w:val="00097CEF"/>
    <w:rsid w:val="000A027F"/>
    <w:rsid w:val="000D0308"/>
    <w:rsid w:val="000E34F7"/>
    <w:rsid w:val="000F7B0A"/>
    <w:rsid w:val="00101510"/>
    <w:rsid w:val="00106B94"/>
    <w:rsid w:val="00107524"/>
    <w:rsid w:val="00111680"/>
    <w:rsid w:val="00131B9C"/>
    <w:rsid w:val="001427A4"/>
    <w:rsid w:val="001441D2"/>
    <w:rsid w:val="00151F3F"/>
    <w:rsid w:val="00153070"/>
    <w:rsid w:val="00160CA4"/>
    <w:rsid w:val="0016152C"/>
    <w:rsid w:val="00161772"/>
    <w:rsid w:val="001650CD"/>
    <w:rsid w:val="00165F03"/>
    <w:rsid w:val="00170C28"/>
    <w:rsid w:val="0017457E"/>
    <w:rsid w:val="00181834"/>
    <w:rsid w:val="001873F4"/>
    <w:rsid w:val="00187C97"/>
    <w:rsid w:val="001A3D2F"/>
    <w:rsid w:val="001A623F"/>
    <w:rsid w:val="001A66A4"/>
    <w:rsid w:val="001B7C4E"/>
    <w:rsid w:val="001C539A"/>
    <w:rsid w:val="001E1C2A"/>
    <w:rsid w:val="001E6355"/>
    <w:rsid w:val="00210986"/>
    <w:rsid w:val="0023583D"/>
    <w:rsid w:val="002370A4"/>
    <w:rsid w:val="00240CD4"/>
    <w:rsid w:val="00242C12"/>
    <w:rsid w:val="00244B0B"/>
    <w:rsid w:val="002454FC"/>
    <w:rsid w:val="00253C7F"/>
    <w:rsid w:val="0025525B"/>
    <w:rsid w:val="002925AB"/>
    <w:rsid w:val="00295D25"/>
    <w:rsid w:val="00296E6D"/>
    <w:rsid w:val="002A3C36"/>
    <w:rsid w:val="002A6B21"/>
    <w:rsid w:val="002C1F01"/>
    <w:rsid w:val="002C43B8"/>
    <w:rsid w:val="002D1D90"/>
    <w:rsid w:val="002E09D2"/>
    <w:rsid w:val="002E324D"/>
    <w:rsid w:val="002F30F2"/>
    <w:rsid w:val="002F50FD"/>
    <w:rsid w:val="00310CA4"/>
    <w:rsid w:val="0032009C"/>
    <w:rsid w:val="003233E8"/>
    <w:rsid w:val="003238D2"/>
    <w:rsid w:val="0032656F"/>
    <w:rsid w:val="003309EA"/>
    <w:rsid w:val="003348A6"/>
    <w:rsid w:val="00345CD6"/>
    <w:rsid w:val="0035524C"/>
    <w:rsid w:val="00362DD8"/>
    <w:rsid w:val="00364F41"/>
    <w:rsid w:val="0037001F"/>
    <w:rsid w:val="00373EB5"/>
    <w:rsid w:val="003B35D6"/>
    <w:rsid w:val="003B4E24"/>
    <w:rsid w:val="003C2561"/>
    <w:rsid w:val="003C3D87"/>
    <w:rsid w:val="003C5E16"/>
    <w:rsid w:val="003D6296"/>
    <w:rsid w:val="003F03B3"/>
    <w:rsid w:val="004029A3"/>
    <w:rsid w:val="00402F0F"/>
    <w:rsid w:val="00406DC7"/>
    <w:rsid w:val="004103ED"/>
    <w:rsid w:val="004130B6"/>
    <w:rsid w:val="004223EA"/>
    <w:rsid w:val="00431975"/>
    <w:rsid w:val="004447DC"/>
    <w:rsid w:val="004560FA"/>
    <w:rsid w:val="00462FBA"/>
    <w:rsid w:val="00471224"/>
    <w:rsid w:val="00471560"/>
    <w:rsid w:val="004847E0"/>
    <w:rsid w:val="00495824"/>
    <w:rsid w:val="004B0DE5"/>
    <w:rsid w:val="004B3DBC"/>
    <w:rsid w:val="004B3F38"/>
    <w:rsid w:val="004C200E"/>
    <w:rsid w:val="004C7160"/>
    <w:rsid w:val="004D646C"/>
    <w:rsid w:val="004D7646"/>
    <w:rsid w:val="005118E0"/>
    <w:rsid w:val="005128FC"/>
    <w:rsid w:val="00516102"/>
    <w:rsid w:val="005353E8"/>
    <w:rsid w:val="005566A3"/>
    <w:rsid w:val="00560A88"/>
    <w:rsid w:val="00562DAE"/>
    <w:rsid w:val="00563D0F"/>
    <w:rsid w:val="005744C4"/>
    <w:rsid w:val="005C7BB9"/>
    <w:rsid w:val="005D69F6"/>
    <w:rsid w:val="005D73B6"/>
    <w:rsid w:val="005D7FAA"/>
    <w:rsid w:val="005E699C"/>
    <w:rsid w:val="005E6DC8"/>
    <w:rsid w:val="00604B40"/>
    <w:rsid w:val="00610632"/>
    <w:rsid w:val="00611FD5"/>
    <w:rsid w:val="00620647"/>
    <w:rsid w:val="006264D4"/>
    <w:rsid w:val="00631934"/>
    <w:rsid w:val="00631EA3"/>
    <w:rsid w:val="00634EF5"/>
    <w:rsid w:val="00640F4B"/>
    <w:rsid w:val="006440AA"/>
    <w:rsid w:val="00646D1B"/>
    <w:rsid w:val="00650F7F"/>
    <w:rsid w:val="00651372"/>
    <w:rsid w:val="00660FFD"/>
    <w:rsid w:val="006700A3"/>
    <w:rsid w:val="006711AF"/>
    <w:rsid w:val="006812BC"/>
    <w:rsid w:val="00682EB4"/>
    <w:rsid w:val="00684B18"/>
    <w:rsid w:val="00687AFF"/>
    <w:rsid w:val="006B0884"/>
    <w:rsid w:val="006C3DA3"/>
    <w:rsid w:val="006E7489"/>
    <w:rsid w:val="006F02C6"/>
    <w:rsid w:val="007042EB"/>
    <w:rsid w:val="007071E8"/>
    <w:rsid w:val="007079B8"/>
    <w:rsid w:val="00710F40"/>
    <w:rsid w:val="00713987"/>
    <w:rsid w:val="00713D3E"/>
    <w:rsid w:val="0071521B"/>
    <w:rsid w:val="00722F08"/>
    <w:rsid w:val="00725D06"/>
    <w:rsid w:val="00726D29"/>
    <w:rsid w:val="00727F9A"/>
    <w:rsid w:val="0074014E"/>
    <w:rsid w:val="00745AE0"/>
    <w:rsid w:val="007515F3"/>
    <w:rsid w:val="00766E88"/>
    <w:rsid w:val="00767E6B"/>
    <w:rsid w:val="007700D5"/>
    <w:rsid w:val="00791F57"/>
    <w:rsid w:val="007950B1"/>
    <w:rsid w:val="007A2D36"/>
    <w:rsid w:val="007A484F"/>
    <w:rsid w:val="007A5D5C"/>
    <w:rsid w:val="007B0AFF"/>
    <w:rsid w:val="007B1BD9"/>
    <w:rsid w:val="007B1D54"/>
    <w:rsid w:val="007C03BD"/>
    <w:rsid w:val="007C4A50"/>
    <w:rsid w:val="007C52E6"/>
    <w:rsid w:val="007D3AB2"/>
    <w:rsid w:val="007D4F31"/>
    <w:rsid w:val="00822E9C"/>
    <w:rsid w:val="0084056A"/>
    <w:rsid w:val="00842C6C"/>
    <w:rsid w:val="00860F92"/>
    <w:rsid w:val="00861599"/>
    <w:rsid w:val="00886B6E"/>
    <w:rsid w:val="00892135"/>
    <w:rsid w:val="00894D7C"/>
    <w:rsid w:val="008952D5"/>
    <w:rsid w:val="008B0E92"/>
    <w:rsid w:val="008B18D6"/>
    <w:rsid w:val="008B2710"/>
    <w:rsid w:val="008B7073"/>
    <w:rsid w:val="008C05F3"/>
    <w:rsid w:val="009238C2"/>
    <w:rsid w:val="009307DA"/>
    <w:rsid w:val="00930C47"/>
    <w:rsid w:val="00965A88"/>
    <w:rsid w:val="00966B09"/>
    <w:rsid w:val="0097731D"/>
    <w:rsid w:val="00982B12"/>
    <w:rsid w:val="00992047"/>
    <w:rsid w:val="00997E2F"/>
    <w:rsid w:val="009B4D5C"/>
    <w:rsid w:val="009C007B"/>
    <w:rsid w:val="009C77EE"/>
    <w:rsid w:val="009E20A0"/>
    <w:rsid w:val="009E7D57"/>
    <w:rsid w:val="009F1469"/>
    <w:rsid w:val="009F7521"/>
    <w:rsid w:val="00A0360B"/>
    <w:rsid w:val="00A07218"/>
    <w:rsid w:val="00A15C25"/>
    <w:rsid w:val="00A177DF"/>
    <w:rsid w:val="00A23038"/>
    <w:rsid w:val="00A255B2"/>
    <w:rsid w:val="00A372F5"/>
    <w:rsid w:val="00A4319C"/>
    <w:rsid w:val="00A45BC7"/>
    <w:rsid w:val="00A50B36"/>
    <w:rsid w:val="00A50B7B"/>
    <w:rsid w:val="00A75C42"/>
    <w:rsid w:val="00A854EF"/>
    <w:rsid w:val="00A97344"/>
    <w:rsid w:val="00AC0704"/>
    <w:rsid w:val="00AD61CE"/>
    <w:rsid w:val="00AF250F"/>
    <w:rsid w:val="00B01B10"/>
    <w:rsid w:val="00B03504"/>
    <w:rsid w:val="00B0361F"/>
    <w:rsid w:val="00B051F8"/>
    <w:rsid w:val="00B056A6"/>
    <w:rsid w:val="00B067B0"/>
    <w:rsid w:val="00B07537"/>
    <w:rsid w:val="00B16026"/>
    <w:rsid w:val="00B24F0C"/>
    <w:rsid w:val="00B43AC8"/>
    <w:rsid w:val="00B51839"/>
    <w:rsid w:val="00B61810"/>
    <w:rsid w:val="00B62EA4"/>
    <w:rsid w:val="00B7165E"/>
    <w:rsid w:val="00B73035"/>
    <w:rsid w:val="00B75057"/>
    <w:rsid w:val="00B97FCD"/>
    <w:rsid w:val="00BB153A"/>
    <w:rsid w:val="00BB2DF3"/>
    <w:rsid w:val="00BB611E"/>
    <w:rsid w:val="00BD11A3"/>
    <w:rsid w:val="00BE30FC"/>
    <w:rsid w:val="00BE4F28"/>
    <w:rsid w:val="00BE605F"/>
    <w:rsid w:val="00BE62C4"/>
    <w:rsid w:val="00BE6D75"/>
    <w:rsid w:val="00BF3032"/>
    <w:rsid w:val="00BF30C8"/>
    <w:rsid w:val="00BF5F5A"/>
    <w:rsid w:val="00C004FB"/>
    <w:rsid w:val="00C113B6"/>
    <w:rsid w:val="00C14575"/>
    <w:rsid w:val="00C15990"/>
    <w:rsid w:val="00C22994"/>
    <w:rsid w:val="00C24688"/>
    <w:rsid w:val="00C25CE7"/>
    <w:rsid w:val="00C401D9"/>
    <w:rsid w:val="00C53A63"/>
    <w:rsid w:val="00C5550D"/>
    <w:rsid w:val="00C60506"/>
    <w:rsid w:val="00C613C7"/>
    <w:rsid w:val="00C616CE"/>
    <w:rsid w:val="00C6508A"/>
    <w:rsid w:val="00C757EE"/>
    <w:rsid w:val="00C802C6"/>
    <w:rsid w:val="00CA1C31"/>
    <w:rsid w:val="00CA55AD"/>
    <w:rsid w:val="00CB2DFA"/>
    <w:rsid w:val="00CB6C77"/>
    <w:rsid w:val="00CD21D7"/>
    <w:rsid w:val="00CD25D5"/>
    <w:rsid w:val="00CD3044"/>
    <w:rsid w:val="00CE4B1C"/>
    <w:rsid w:val="00CF3363"/>
    <w:rsid w:val="00D0049A"/>
    <w:rsid w:val="00D04BFE"/>
    <w:rsid w:val="00D26A1A"/>
    <w:rsid w:val="00D354D6"/>
    <w:rsid w:val="00D35DE4"/>
    <w:rsid w:val="00D3732B"/>
    <w:rsid w:val="00D53157"/>
    <w:rsid w:val="00D55578"/>
    <w:rsid w:val="00D617A6"/>
    <w:rsid w:val="00D74D96"/>
    <w:rsid w:val="00D77FDF"/>
    <w:rsid w:val="00D85D06"/>
    <w:rsid w:val="00D90ABF"/>
    <w:rsid w:val="00D938E0"/>
    <w:rsid w:val="00DA48AF"/>
    <w:rsid w:val="00DA6094"/>
    <w:rsid w:val="00DA6AEA"/>
    <w:rsid w:val="00DB2309"/>
    <w:rsid w:val="00DC235C"/>
    <w:rsid w:val="00E001F5"/>
    <w:rsid w:val="00E125BC"/>
    <w:rsid w:val="00E16BC0"/>
    <w:rsid w:val="00E173C2"/>
    <w:rsid w:val="00E27A66"/>
    <w:rsid w:val="00E54878"/>
    <w:rsid w:val="00E54B3D"/>
    <w:rsid w:val="00E70572"/>
    <w:rsid w:val="00E93224"/>
    <w:rsid w:val="00E97E23"/>
    <w:rsid w:val="00EA505E"/>
    <w:rsid w:val="00EB1C7F"/>
    <w:rsid w:val="00EB2E61"/>
    <w:rsid w:val="00EB4598"/>
    <w:rsid w:val="00EB4A07"/>
    <w:rsid w:val="00EC4847"/>
    <w:rsid w:val="00EC4C18"/>
    <w:rsid w:val="00EC770C"/>
    <w:rsid w:val="00EE1FAA"/>
    <w:rsid w:val="00EF5876"/>
    <w:rsid w:val="00F11798"/>
    <w:rsid w:val="00F20727"/>
    <w:rsid w:val="00F54E88"/>
    <w:rsid w:val="00F55800"/>
    <w:rsid w:val="00F55FEB"/>
    <w:rsid w:val="00F604BF"/>
    <w:rsid w:val="00F60958"/>
    <w:rsid w:val="00F62A27"/>
    <w:rsid w:val="00F633F7"/>
    <w:rsid w:val="00F67818"/>
    <w:rsid w:val="00F75766"/>
    <w:rsid w:val="00F9059A"/>
    <w:rsid w:val="00FA1C78"/>
    <w:rsid w:val="00FA4FEC"/>
    <w:rsid w:val="00FB1EA7"/>
    <w:rsid w:val="00FC2E88"/>
    <w:rsid w:val="00FD2EB4"/>
    <w:rsid w:val="00FE5907"/>
    <w:rsid w:val="00FF23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ACBA"/>
  <w15:chartTrackingRefBased/>
  <w15:docId w15:val="{355DF346-ED54-41F3-B629-C2435D29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9F75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CF33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1A3D2F"/>
    <w:pPr>
      <w:tabs>
        <w:tab w:val="center" w:pos="4252"/>
        <w:tab w:val="right" w:pos="8504"/>
      </w:tabs>
      <w:spacing w:after="0" w:line="240" w:lineRule="auto"/>
    </w:pPr>
  </w:style>
  <w:style w:type="character" w:customStyle="1" w:styleId="EncabezadoCar">
    <w:name w:val="Encabezado Car"/>
    <w:aliases w:val="encabezado Car"/>
    <w:basedOn w:val="Fuentedeprrafopredeter"/>
    <w:link w:val="Encabezado"/>
    <w:uiPriority w:val="99"/>
    <w:rsid w:val="001A3D2F"/>
  </w:style>
  <w:style w:type="paragraph" w:styleId="Piedepgina">
    <w:name w:val="footer"/>
    <w:basedOn w:val="Normal"/>
    <w:link w:val="PiedepginaCar"/>
    <w:uiPriority w:val="99"/>
    <w:unhideWhenUsed/>
    <w:rsid w:val="001A3D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3D2F"/>
  </w:style>
  <w:style w:type="paragraph" w:styleId="Prrafodelista">
    <w:name w:val="List Paragraph"/>
    <w:basedOn w:val="Normal"/>
    <w:uiPriority w:val="34"/>
    <w:qFormat/>
    <w:rsid w:val="003238D2"/>
    <w:pPr>
      <w:ind w:left="720"/>
      <w:contextualSpacing/>
    </w:pPr>
  </w:style>
  <w:style w:type="character" w:styleId="Nmerodelnea">
    <w:name w:val="line number"/>
    <w:basedOn w:val="Fuentedeprrafopredeter"/>
    <w:uiPriority w:val="99"/>
    <w:semiHidden/>
    <w:unhideWhenUsed/>
    <w:rsid w:val="005128FC"/>
  </w:style>
  <w:style w:type="paragraph" w:styleId="Textodeglobo">
    <w:name w:val="Balloon Text"/>
    <w:basedOn w:val="Normal"/>
    <w:link w:val="TextodegloboCar"/>
    <w:uiPriority w:val="99"/>
    <w:semiHidden/>
    <w:unhideWhenUsed/>
    <w:rsid w:val="006F02C6"/>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6F02C6"/>
    <w:rPr>
      <w:rFonts w:ascii="Segoe UI" w:hAnsi="Segoe UI" w:cs="Segoe UI"/>
      <w:sz w:val="18"/>
      <w:szCs w:val="18"/>
    </w:rPr>
  </w:style>
  <w:style w:type="table" w:styleId="Tablaconcuadrcula">
    <w:name w:val="Table Grid"/>
    <w:basedOn w:val="Tablanormal"/>
    <w:uiPriority w:val="39"/>
    <w:rsid w:val="00C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F7521"/>
    <w:rPr>
      <w:rFonts w:asciiTheme="majorHAnsi" w:eastAsiaTheme="majorEastAsia" w:hAnsiTheme="majorHAnsi" w:cstheme="majorBidi"/>
      <w:color w:val="2E74B5" w:themeColor="accent1" w:themeShade="BF"/>
      <w:sz w:val="32"/>
      <w:szCs w:val="32"/>
      <w:lang w:eastAsia="en-US"/>
    </w:rPr>
  </w:style>
  <w:style w:type="paragraph" w:styleId="NormalWeb">
    <w:name w:val="Normal (Web)"/>
    <w:basedOn w:val="Normal"/>
    <w:uiPriority w:val="99"/>
    <w:semiHidden/>
    <w:unhideWhenUsed/>
    <w:rsid w:val="00005212"/>
    <w:rPr>
      <w:rFonts w:ascii="Times New Roman" w:hAnsi="Times New Roman"/>
      <w:sz w:val="24"/>
      <w:szCs w:val="24"/>
    </w:rPr>
  </w:style>
  <w:style w:type="character" w:customStyle="1" w:styleId="Ttulo3Car">
    <w:name w:val="Título 3 Car"/>
    <w:basedOn w:val="Fuentedeprrafopredeter"/>
    <w:link w:val="Ttulo3"/>
    <w:uiPriority w:val="9"/>
    <w:semiHidden/>
    <w:rsid w:val="00CF3363"/>
    <w:rPr>
      <w:rFonts w:asciiTheme="majorHAnsi" w:eastAsiaTheme="majorEastAsia" w:hAnsiTheme="majorHAnsi" w:cstheme="majorBidi"/>
      <w:color w:val="1F4D78" w:themeColor="accent1" w:themeShade="7F"/>
      <w:sz w:val="24"/>
      <w:szCs w:val="24"/>
      <w:lang w:eastAsia="en-US"/>
    </w:rPr>
  </w:style>
  <w:style w:type="paragraph" w:customStyle="1" w:styleId="Default">
    <w:name w:val="Default"/>
    <w:rsid w:val="00BF5F5A"/>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056">
      <w:bodyDiv w:val="1"/>
      <w:marLeft w:val="0"/>
      <w:marRight w:val="0"/>
      <w:marTop w:val="0"/>
      <w:marBottom w:val="0"/>
      <w:divBdr>
        <w:top w:val="none" w:sz="0" w:space="0" w:color="auto"/>
        <w:left w:val="none" w:sz="0" w:space="0" w:color="auto"/>
        <w:bottom w:val="none" w:sz="0" w:space="0" w:color="auto"/>
        <w:right w:val="none" w:sz="0" w:space="0" w:color="auto"/>
      </w:divBdr>
    </w:div>
    <w:div w:id="231620296">
      <w:bodyDiv w:val="1"/>
      <w:marLeft w:val="0"/>
      <w:marRight w:val="0"/>
      <w:marTop w:val="0"/>
      <w:marBottom w:val="0"/>
      <w:divBdr>
        <w:top w:val="none" w:sz="0" w:space="0" w:color="auto"/>
        <w:left w:val="none" w:sz="0" w:space="0" w:color="auto"/>
        <w:bottom w:val="none" w:sz="0" w:space="0" w:color="auto"/>
        <w:right w:val="none" w:sz="0" w:space="0" w:color="auto"/>
      </w:divBdr>
    </w:div>
    <w:div w:id="545336714">
      <w:bodyDiv w:val="1"/>
      <w:marLeft w:val="0"/>
      <w:marRight w:val="0"/>
      <w:marTop w:val="0"/>
      <w:marBottom w:val="0"/>
      <w:divBdr>
        <w:top w:val="none" w:sz="0" w:space="0" w:color="auto"/>
        <w:left w:val="none" w:sz="0" w:space="0" w:color="auto"/>
        <w:bottom w:val="none" w:sz="0" w:space="0" w:color="auto"/>
        <w:right w:val="none" w:sz="0" w:space="0" w:color="auto"/>
      </w:divBdr>
    </w:div>
    <w:div w:id="709451267">
      <w:bodyDiv w:val="1"/>
      <w:marLeft w:val="0"/>
      <w:marRight w:val="0"/>
      <w:marTop w:val="0"/>
      <w:marBottom w:val="0"/>
      <w:divBdr>
        <w:top w:val="none" w:sz="0" w:space="0" w:color="auto"/>
        <w:left w:val="none" w:sz="0" w:space="0" w:color="auto"/>
        <w:bottom w:val="none" w:sz="0" w:space="0" w:color="auto"/>
        <w:right w:val="none" w:sz="0" w:space="0" w:color="auto"/>
      </w:divBdr>
    </w:div>
    <w:div w:id="1010836497">
      <w:bodyDiv w:val="1"/>
      <w:marLeft w:val="0"/>
      <w:marRight w:val="0"/>
      <w:marTop w:val="0"/>
      <w:marBottom w:val="0"/>
      <w:divBdr>
        <w:top w:val="none" w:sz="0" w:space="0" w:color="auto"/>
        <w:left w:val="none" w:sz="0" w:space="0" w:color="auto"/>
        <w:bottom w:val="none" w:sz="0" w:space="0" w:color="auto"/>
        <w:right w:val="none" w:sz="0" w:space="0" w:color="auto"/>
      </w:divBdr>
    </w:div>
    <w:div w:id="1022627896">
      <w:bodyDiv w:val="1"/>
      <w:marLeft w:val="0"/>
      <w:marRight w:val="0"/>
      <w:marTop w:val="0"/>
      <w:marBottom w:val="0"/>
      <w:divBdr>
        <w:top w:val="none" w:sz="0" w:space="0" w:color="auto"/>
        <w:left w:val="none" w:sz="0" w:space="0" w:color="auto"/>
        <w:bottom w:val="none" w:sz="0" w:space="0" w:color="auto"/>
        <w:right w:val="none" w:sz="0" w:space="0" w:color="auto"/>
      </w:divBdr>
    </w:div>
    <w:div w:id="1076323962">
      <w:bodyDiv w:val="1"/>
      <w:marLeft w:val="0"/>
      <w:marRight w:val="0"/>
      <w:marTop w:val="0"/>
      <w:marBottom w:val="0"/>
      <w:divBdr>
        <w:top w:val="none" w:sz="0" w:space="0" w:color="auto"/>
        <w:left w:val="none" w:sz="0" w:space="0" w:color="auto"/>
        <w:bottom w:val="none" w:sz="0" w:space="0" w:color="auto"/>
        <w:right w:val="none" w:sz="0" w:space="0" w:color="auto"/>
      </w:divBdr>
    </w:div>
    <w:div w:id="1104809379">
      <w:bodyDiv w:val="1"/>
      <w:marLeft w:val="0"/>
      <w:marRight w:val="0"/>
      <w:marTop w:val="0"/>
      <w:marBottom w:val="0"/>
      <w:divBdr>
        <w:top w:val="none" w:sz="0" w:space="0" w:color="auto"/>
        <w:left w:val="none" w:sz="0" w:space="0" w:color="auto"/>
        <w:bottom w:val="none" w:sz="0" w:space="0" w:color="auto"/>
        <w:right w:val="none" w:sz="0" w:space="0" w:color="auto"/>
      </w:divBdr>
    </w:div>
    <w:div w:id="1415321541">
      <w:bodyDiv w:val="1"/>
      <w:marLeft w:val="0"/>
      <w:marRight w:val="0"/>
      <w:marTop w:val="0"/>
      <w:marBottom w:val="0"/>
      <w:divBdr>
        <w:top w:val="none" w:sz="0" w:space="0" w:color="auto"/>
        <w:left w:val="none" w:sz="0" w:space="0" w:color="auto"/>
        <w:bottom w:val="none" w:sz="0" w:space="0" w:color="auto"/>
        <w:right w:val="none" w:sz="0" w:space="0" w:color="auto"/>
      </w:divBdr>
    </w:div>
    <w:div w:id="1423063930">
      <w:bodyDiv w:val="1"/>
      <w:marLeft w:val="0"/>
      <w:marRight w:val="0"/>
      <w:marTop w:val="0"/>
      <w:marBottom w:val="0"/>
      <w:divBdr>
        <w:top w:val="none" w:sz="0" w:space="0" w:color="auto"/>
        <w:left w:val="none" w:sz="0" w:space="0" w:color="auto"/>
        <w:bottom w:val="none" w:sz="0" w:space="0" w:color="auto"/>
        <w:right w:val="none" w:sz="0" w:space="0" w:color="auto"/>
      </w:divBdr>
    </w:div>
    <w:div w:id="1958170394">
      <w:bodyDiv w:val="1"/>
      <w:marLeft w:val="0"/>
      <w:marRight w:val="0"/>
      <w:marTop w:val="0"/>
      <w:marBottom w:val="0"/>
      <w:divBdr>
        <w:top w:val="none" w:sz="0" w:space="0" w:color="auto"/>
        <w:left w:val="none" w:sz="0" w:space="0" w:color="auto"/>
        <w:bottom w:val="none" w:sz="0" w:space="0" w:color="auto"/>
        <w:right w:val="none" w:sz="0" w:space="0" w:color="auto"/>
      </w:divBdr>
    </w:div>
    <w:div w:id="2031101554">
      <w:bodyDiv w:val="1"/>
      <w:marLeft w:val="0"/>
      <w:marRight w:val="0"/>
      <w:marTop w:val="0"/>
      <w:marBottom w:val="0"/>
      <w:divBdr>
        <w:top w:val="none" w:sz="0" w:space="0" w:color="auto"/>
        <w:left w:val="none" w:sz="0" w:space="0" w:color="auto"/>
        <w:bottom w:val="none" w:sz="0" w:space="0" w:color="auto"/>
        <w:right w:val="none" w:sz="0" w:space="0" w:color="auto"/>
      </w:divBdr>
    </w:div>
    <w:div w:id="211566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9ee7df-2f77-403d-8537-026757c209ed">
      <Terms xmlns="http://schemas.microsoft.com/office/infopath/2007/PartnerControls"/>
    </lcf76f155ced4ddcb4097134ff3c332f>
    <TaxCatchAll xmlns="954d8b88-66fa-41a0-8629-83d1f9f1be5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9D1BC21915BD744BA13BE81FE65C71E" ma:contentTypeVersion="15" ma:contentTypeDescription="Crear nuevo documento." ma:contentTypeScope="" ma:versionID="b66c2ce81f30b06f7647d1feb82c5967">
  <xsd:schema xmlns:xsd="http://www.w3.org/2001/XMLSchema" xmlns:xs="http://www.w3.org/2001/XMLSchema" xmlns:p="http://schemas.microsoft.com/office/2006/metadata/properties" xmlns:ns2="c79ee7df-2f77-403d-8537-026757c209ed" xmlns:ns3="954d8b88-66fa-41a0-8629-83d1f9f1be58" targetNamespace="http://schemas.microsoft.com/office/2006/metadata/properties" ma:root="true" ma:fieldsID="db61d31cf77e33bb73eabf8142303bf5" ns2:_="" ns3:_="">
    <xsd:import namespace="c79ee7df-2f77-403d-8537-026757c209ed"/>
    <xsd:import namespace="954d8b88-66fa-41a0-8629-83d1f9f1be5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ee7df-2f77-403d-8537-026757c20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4d8b88-66fa-41a0-8629-83d1f9f1be58"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db25965b-a4d5-42e8-a4c6-b9438d0d75fb}" ma:internalName="TaxCatchAll" ma:showField="CatchAllData" ma:web="954d8b88-66fa-41a0-8629-83d1f9f1be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7FFB6-0CE4-480D-9C32-A4736F3D2204}">
  <ds:schemaRefs>
    <ds:schemaRef ds:uri="http://schemas.microsoft.com/office/2006/metadata/properties"/>
    <ds:schemaRef ds:uri="http://schemas.microsoft.com/office/infopath/2007/PartnerControls"/>
    <ds:schemaRef ds:uri="c79ee7df-2f77-403d-8537-026757c209ed"/>
    <ds:schemaRef ds:uri="954d8b88-66fa-41a0-8629-83d1f9f1be58"/>
  </ds:schemaRefs>
</ds:datastoreItem>
</file>

<file path=customXml/itemProps2.xml><?xml version="1.0" encoding="utf-8"?>
<ds:datastoreItem xmlns:ds="http://schemas.openxmlformats.org/officeDocument/2006/customXml" ds:itemID="{57A04293-CF2D-4E32-BADC-630FBB36C6C7}">
  <ds:schemaRefs>
    <ds:schemaRef ds:uri="http://schemas.openxmlformats.org/officeDocument/2006/bibliography"/>
  </ds:schemaRefs>
</ds:datastoreItem>
</file>

<file path=customXml/itemProps3.xml><?xml version="1.0" encoding="utf-8"?>
<ds:datastoreItem xmlns:ds="http://schemas.openxmlformats.org/officeDocument/2006/customXml" ds:itemID="{5E49CDC1-CA89-4A08-A922-7C7DB9E86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ee7df-2f77-403d-8537-026757c209ed"/>
    <ds:schemaRef ds:uri="954d8b88-66fa-41a0-8629-83d1f9f1be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F83EC-F23F-498D-8FB0-079FF59C70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7</Pages>
  <Words>3259</Words>
  <Characters>17930</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Fernando Aleans Corena</dc:creator>
  <cp:keywords/>
  <dc:description/>
  <cp:lastModifiedBy>Manuel Aleans Corena</cp:lastModifiedBy>
  <cp:revision>66</cp:revision>
  <cp:lastPrinted>2025-05-13T16:14:00Z</cp:lastPrinted>
  <dcterms:created xsi:type="dcterms:W3CDTF">2025-12-10T22:56:00Z</dcterms:created>
  <dcterms:modified xsi:type="dcterms:W3CDTF">2025-12-18T05:42:00Z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0x01010064D2EBFBACC4BC42B0C6063573E4A8C4</vt:lpwstr>
  </property>
</Properties>
</file>